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C66" w:rsidRPr="00A84C66" w:rsidRDefault="00A84C66" w:rsidP="00A84C66">
      <w:pPr>
        <w:pStyle w:val="HTML"/>
        <w:shd w:val="clear" w:color="auto" w:fill="F8F9FA"/>
        <w:spacing w:line="540" w:lineRule="atLeast"/>
        <w:jc w:val="both"/>
        <w:rPr>
          <w:rFonts w:ascii="Times New Roman" w:hAnsi="Times New Roman"/>
          <w:b/>
          <w:color w:val="202124"/>
          <w:sz w:val="28"/>
          <w:szCs w:val="28"/>
          <w:lang w:val="uk-UA" w:eastAsia="ru-RU"/>
        </w:rPr>
      </w:pPr>
      <w:r w:rsidRPr="00A84C66">
        <w:rPr>
          <w:rFonts w:ascii="Times New Roman" w:hAnsi="Times New Roman"/>
          <w:b/>
          <w:color w:val="202124"/>
          <w:sz w:val="28"/>
          <w:szCs w:val="28"/>
          <w:lang w:val="uk-UA" w:eastAsia="ru-RU"/>
        </w:rPr>
        <w:t xml:space="preserve">Лекція №11 Компонування </w:t>
      </w:r>
      <w:proofErr w:type="spellStart"/>
      <w:r w:rsidRPr="00A84C66">
        <w:rPr>
          <w:rFonts w:ascii="Times New Roman" w:hAnsi="Times New Roman"/>
          <w:b/>
          <w:color w:val="202124"/>
          <w:sz w:val="28"/>
          <w:szCs w:val="28"/>
          <w:lang w:val="uk-UA" w:eastAsia="ru-RU"/>
        </w:rPr>
        <w:t>РЕО</w:t>
      </w:r>
      <w:proofErr w:type="spellEnd"/>
      <w:r w:rsidRPr="00A84C66">
        <w:rPr>
          <w:rFonts w:ascii="Times New Roman" w:hAnsi="Times New Roman"/>
          <w:b/>
          <w:color w:val="202124"/>
          <w:sz w:val="28"/>
          <w:szCs w:val="28"/>
          <w:lang w:val="uk-UA" w:eastAsia="ru-RU"/>
        </w:rPr>
        <w:t xml:space="preserve"> та антен на ВС.(2 години)</w:t>
      </w:r>
    </w:p>
    <w:p w:rsidR="00A84C66" w:rsidRPr="00A84C66" w:rsidRDefault="00A84C66" w:rsidP="00A84C66">
      <w:pPr>
        <w:pStyle w:val="HTML"/>
        <w:shd w:val="clear" w:color="auto" w:fill="F8F9FA"/>
        <w:spacing w:line="540" w:lineRule="atLeast"/>
        <w:jc w:val="both"/>
        <w:rPr>
          <w:rFonts w:ascii="Times New Roman" w:hAnsi="Times New Roman"/>
          <w:b/>
          <w:color w:val="202124"/>
          <w:sz w:val="28"/>
          <w:szCs w:val="28"/>
          <w:lang w:val="uk-UA" w:eastAsia="ru-RU"/>
        </w:rPr>
      </w:pPr>
    </w:p>
    <w:p w:rsidR="00A84C66" w:rsidRPr="00A84C66" w:rsidRDefault="00A84C66" w:rsidP="00A84C66">
      <w:pPr>
        <w:pStyle w:val="HTML"/>
        <w:shd w:val="clear" w:color="auto" w:fill="F8F9FA"/>
        <w:spacing w:line="276" w:lineRule="auto"/>
        <w:jc w:val="both"/>
        <w:rPr>
          <w:rFonts w:ascii="Times New Roman" w:hAnsi="Times New Roman"/>
          <w:color w:val="202124"/>
          <w:sz w:val="28"/>
          <w:szCs w:val="28"/>
          <w:lang w:val="uk-UA" w:eastAsia="ru-RU"/>
        </w:rPr>
      </w:pPr>
      <w:r w:rsidRPr="00A84C66">
        <w:rPr>
          <w:rFonts w:ascii="Times New Roman" w:hAnsi="Times New Roman"/>
          <w:color w:val="202124"/>
          <w:sz w:val="28"/>
          <w:szCs w:val="28"/>
          <w:lang w:val="uk-UA" w:eastAsia="ru-RU"/>
        </w:rPr>
        <w:t>І. Вступ</w:t>
      </w:r>
    </w:p>
    <w:p w:rsidR="00A84C66" w:rsidRPr="00A84C66" w:rsidRDefault="00A84C66" w:rsidP="00A84C66">
      <w:pPr>
        <w:pStyle w:val="HTML"/>
        <w:shd w:val="clear" w:color="auto" w:fill="F8F9FA"/>
        <w:spacing w:line="276" w:lineRule="auto"/>
        <w:jc w:val="both"/>
        <w:rPr>
          <w:rFonts w:ascii="Times New Roman" w:hAnsi="Times New Roman"/>
          <w:color w:val="202124"/>
          <w:sz w:val="28"/>
          <w:szCs w:val="28"/>
          <w:lang w:val="uk-UA" w:eastAsia="ru-RU"/>
        </w:rPr>
      </w:pPr>
      <w:r w:rsidRPr="00A84C66">
        <w:rPr>
          <w:rFonts w:ascii="Times New Roman" w:hAnsi="Times New Roman"/>
          <w:color w:val="202124"/>
          <w:sz w:val="28"/>
          <w:szCs w:val="28"/>
          <w:lang w:val="uk-UA" w:eastAsia="ru-RU"/>
        </w:rPr>
        <w:t>ІІ. Основна частина</w:t>
      </w:r>
    </w:p>
    <w:p w:rsidR="00A84C66" w:rsidRPr="00A84C66" w:rsidRDefault="00A84C66" w:rsidP="00A84C66">
      <w:pPr>
        <w:pStyle w:val="a4"/>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02124"/>
          <w:sz w:val="28"/>
          <w:szCs w:val="28"/>
          <w:lang w:val="uk-UA"/>
        </w:rPr>
      </w:pPr>
      <w:r w:rsidRPr="00A84C66">
        <w:rPr>
          <w:color w:val="202124"/>
          <w:sz w:val="28"/>
          <w:szCs w:val="28"/>
          <w:lang w:val="uk-UA"/>
        </w:rPr>
        <w:t xml:space="preserve">Терміни та визначення. Принципи компонування </w:t>
      </w:r>
      <w:proofErr w:type="spellStart"/>
      <w:r w:rsidRPr="00A84C66">
        <w:rPr>
          <w:color w:val="202124"/>
          <w:sz w:val="28"/>
          <w:szCs w:val="28"/>
          <w:lang w:val="uk-UA"/>
        </w:rPr>
        <w:t>РЕО</w:t>
      </w:r>
      <w:proofErr w:type="spellEnd"/>
      <w:r w:rsidRPr="00A84C66">
        <w:rPr>
          <w:color w:val="202124"/>
          <w:sz w:val="28"/>
          <w:szCs w:val="28"/>
          <w:lang w:val="uk-UA"/>
        </w:rPr>
        <w:t>.</w:t>
      </w:r>
    </w:p>
    <w:p w:rsidR="00A84C66" w:rsidRPr="00A84C66" w:rsidRDefault="00A84C66" w:rsidP="00A84C66">
      <w:pPr>
        <w:pStyle w:val="a4"/>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02124"/>
          <w:sz w:val="28"/>
          <w:szCs w:val="28"/>
          <w:lang w:val="uk-UA"/>
        </w:rPr>
      </w:pPr>
      <w:r w:rsidRPr="00A84C66">
        <w:rPr>
          <w:color w:val="202124"/>
          <w:sz w:val="28"/>
          <w:szCs w:val="28"/>
          <w:lang w:val="uk-UA"/>
        </w:rPr>
        <w:t>Основні вимоги. Особливості компонування антен.</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jc w:val="both"/>
        <w:rPr>
          <w:rFonts w:ascii="Times New Roman" w:hAnsi="Times New Roman" w:cs="Times New Roman"/>
          <w:color w:val="202124"/>
          <w:sz w:val="28"/>
          <w:szCs w:val="28"/>
          <w:lang w:val="uk-UA"/>
        </w:rPr>
      </w:pPr>
      <w:r w:rsidRPr="00A84C66">
        <w:rPr>
          <w:rFonts w:ascii="Times New Roman" w:hAnsi="Times New Roman" w:cs="Times New Roman"/>
          <w:color w:val="202124"/>
          <w:sz w:val="28"/>
          <w:szCs w:val="28"/>
          <w:lang w:val="uk-UA"/>
        </w:rPr>
        <w:t xml:space="preserve">ІІІ. </w:t>
      </w:r>
      <w:proofErr w:type="spellStart"/>
      <w:r w:rsidRPr="00A84C66">
        <w:rPr>
          <w:rFonts w:ascii="Times New Roman" w:hAnsi="Times New Roman" w:cs="Times New Roman"/>
          <w:color w:val="202124"/>
          <w:sz w:val="28"/>
          <w:szCs w:val="28"/>
          <w:lang w:val="uk-UA"/>
        </w:rPr>
        <w:t>Заключення</w:t>
      </w:r>
      <w:proofErr w:type="spellEnd"/>
    </w:p>
    <w:p w:rsidR="00A84C66" w:rsidRPr="00A84C66" w:rsidRDefault="00A84C66" w:rsidP="00A84C66">
      <w:pPr>
        <w:pStyle w:val="HTML"/>
        <w:shd w:val="clear" w:color="auto" w:fill="F8F9FA"/>
        <w:spacing w:line="276" w:lineRule="auto"/>
        <w:jc w:val="both"/>
        <w:rPr>
          <w:rStyle w:val="y2iqfc"/>
          <w:rFonts w:ascii="Times New Roman" w:hAnsi="Times New Roman"/>
          <w:color w:val="202124"/>
          <w:sz w:val="28"/>
          <w:szCs w:val="28"/>
          <w:lang w:val="uk-UA"/>
        </w:rPr>
      </w:pPr>
      <w:r w:rsidRPr="00A84C66">
        <w:rPr>
          <w:rStyle w:val="y2iqfc"/>
          <w:rFonts w:ascii="Times New Roman" w:hAnsi="Times New Roman"/>
          <w:color w:val="202124"/>
          <w:sz w:val="28"/>
          <w:szCs w:val="28"/>
          <w:lang w:val="uk-UA"/>
        </w:rPr>
        <w:t xml:space="preserve">Література: №№ 1,2,3 </w:t>
      </w:r>
      <w:proofErr w:type="spellStart"/>
      <w:r w:rsidRPr="00A84C66">
        <w:rPr>
          <w:rStyle w:val="y2iqfc"/>
          <w:rFonts w:ascii="Times New Roman" w:hAnsi="Times New Roman"/>
          <w:color w:val="202124"/>
          <w:sz w:val="28"/>
          <w:szCs w:val="28"/>
          <w:lang w:val="uk-UA"/>
        </w:rPr>
        <w:t>стр</w:t>
      </w:r>
      <w:proofErr w:type="spellEnd"/>
      <w:r w:rsidRPr="00A84C66">
        <w:rPr>
          <w:rStyle w:val="y2iqfc"/>
          <w:rFonts w:ascii="Times New Roman" w:hAnsi="Times New Roman"/>
          <w:color w:val="202124"/>
          <w:sz w:val="28"/>
          <w:szCs w:val="28"/>
          <w:lang w:val="uk-UA"/>
        </w:rPr>
        <w:t>.</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t xml:space="preserve">      Компонування – сукупність технічних заходів та рішень щодо розміщення </w:t>
      </w:r>
      <w:proofErr w:type="spellStart"/>
      <w:r w:rsidRPr="00A84C66">
        <w:rPr>
          <w:rFonts w:ascii="Times New Roman" w:eastAsia="Times New Roman" w:hAnsi="Times New Roman" w:cs="Times New Roman"/>
          <w:color w:val="202124"/>
          <w:sz w:val="28"/>
          <w:szCs w:val="28"/>
          <w:lang w:val="uk-UA" w:eastAsia="ru-RU"/>
        </w:rPr>
        <w:t>РЕО</w:t>
      </w:r>
      <w:proofErr w:type="spellEnd"/>
      <w:r w:rsidRPr="00A84C66">
        <w:rPr>
          <w:rFonts w:ascii="Times New Roman" w:eastAsia="Times New Roman" w:hAnsi="Times New Roman" w:cs="Times New Roman"/>
          <w:color w:val="202124"/>
          <w:sz w:val="28"/>
          <w:szCs w:val="28"/>
          <w:lang w:val="uk-UA" w:eastAsia="ru-RU"/>
        </w:rPr>
        <w:t xml:space="preserve"> та антен на повітряному судні. Загальні вимоги до компонування </w:t>
      </w:r>
      <w:proofErr w:type="spellStart"/>
      <w:r w:rsidRPr="00A84C66">
        <w:rPr>
          <w:rFonts w:ascii="Times New Roman" w:eastAsia="Times New Roman" w:hAnsi="Times New Roman" w:cs="Times New Roman"/>
          <w:color w:val="202124"/>
          <w:sz w:val="28"/>
          <w:szCs w:val="28"/>
          <w:lang w:val="uk-UA" w:eastAsia="ru-RU"/>
        </w:rPr>
        <w:t>РЕО</w:t>
      </w:r>
      <w:proofErr w:type="spellEnd"/>
      <w:r w:rsidRPr="00A84C66">
        <w:rPr>
          <w:rFonts w:ascii="Times New Roman" w:eastAsia="Times New Roman" w:hAnsi="Times New Roman" w:cs="Times New Roman"/>
          <w:color w:val="202124"/>
          <w:sz w:val="28"/>
          <w:szCs w:val="28"/>
          <w:lang w:val="uk-UA" w:eastAsia="ru-RU"/>
        </w:rPr>
        <w:t xml:space="preserve"> на ЗС зводяться до наступного:</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t xml:space="preserve">- Забезпечення оптимальних умов для роботи </w:t>
      </w:r>
      <w:proofErr w:type="spellStart"/>
      <w:r w:rsidRPr="00A84C66">
        <w:rPr>
          <w:rFonts w:ascii="Times New Roman" w:eastAsia="Times New Roman" w:hAnsi="Times New Roman" w:cs="Times New Roman"/>
          <w:color w:val="202124"/>
          <w:sz w:val="28"/>
          <w:szCs w:val="28"/>
          <w:lang w:val="uk-UA" w:eastAsia="ru-RU"/>
        </w:rPr>
        <w:t>РЕО</w:t>
      </w:r>
      <w:proofErr w:type="spellEnd"/>
      <w:r w:rsidRPr="00A84C66">
        <w:rPr>
          <w:rFonts w:ascii="Times New Roman" w:eastAsia="Times New Roman" w:hAnsi="Times New Roman" w:cs="Times New Roman"/>
          <w:color w:val="202124"/>
          <w:sz w:val="28"/>
          <w:szCs w:val="28"/>
          <w:lang w:val="uk-UA" w:eastAsia="ru-RU"/>
        </w:rPr>
        <w:t xml:space="preserve"> та використання </w:t>
      </w:r>
      <w:proofErr w:type="spellStart"/>
      <w:r w:rsidRPr="00A84C66">
        <w:rPr>
          <w:rFonts w:ascii="Times New Roman" w:eastAsia="Times New Roman" w:hAnsi="Times New Roman" w:cs="Times New Roman"/>
          <w:color w:val="202124"/>
          <w:sz w:val="28"/>
          <w:szCs w:val="28"/>
          <w:lang w:val="uk-UA" w:eastAsia="ru-RU"/>
        </w:rPr>
        <w:t>РЕО</w:t>
      </w:r>
      <w:proofErr w:type="spellEnd"/>
      <w:r w:rsidRPr="00A84C66">
        <w:rPr>
          <w:rFonts w:ascii="Times New Roman" w:eastAsia="Times New Roman" w:hAnsi="Times New Roman" w:cs="Times New Roman"/>
          <w:color w:val="202124"/>
          <w:sz w:val="28"/>
          <w:szCs w:val="28"/>
          <w:lang w:val="uk-UA" w:eastAsia="ru-RU"/>
        </w:rPr>
        <w:t xml:space="preserve"> членами екіпажу в польоті;</w:t>
      </w:r>
    </w:p>
    <w:p w:rsidR="00A84C66" w:rsidRPr="00A84C66" w:rsidRDefault="00A84C66" w:rsidP="00A84C66">
      <w:pPr>
        <w:pStyle w:val="HTML"/>
        <w:shd w:val="clear" w:color="auto" w:fill="F8F9FA"/>
        <w:spacing w:line="540" w:lineRule="atLeast"/>
        <w:jc w:val="both"/>
        <w:rPr>
          <w:rFonts w:ascii="Times New Roman" w:hAnsi="Times New Roman"/>
          <w:color w:val="202124"/>
          <w:sz w:val="28"/>
          <w:szCs w:val="28"/>
          <w:lang w:val="uk-UA" w:eastAsia="ru-RU"/>
        </w:rPr>
      </w:pPr>
      <w:r w:rsidRPr="00A84C66">
        <w:rPr>
          <w:rFonts w:ascii="Times New Roman" w:hAnsi="Times New Roman"/>
          <w:color w:val="202124"/>
          <w:sz w:val="28"/>
          <w:szCs w:val="28"/>
          <w:lang w:val="uk-UA" w:eastAsia="ru-RU"/>
        </w:rPr>
        <w:t>- легкий доступ до апаратури при її огляд, технічне обслуговування, демонтаж та регулювання;</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t>- Необхідний рівень електромагнітної сумісності (</w:t>
      </w:r>
      <w:proofErr w:type="spellStart"/>
      <w:r w:rsidRPr="00A84C66">
        <w:rPr>
          <w:rFonts w:ascii="Times New Roman" w:eastAsia="Times New Roman" w:hAnsi="Times New Roman" w:cs="Times New Roman"/>
          <w:color w:val="202124"/>
          <w:sz w:val="28"/>
          <w:szCs w:val="28"/>
          <w:lang w:val="uk-UA" w:eastAsia="ru-RU"/>
        </w:rPr>
        <w:t>ЕМС</w:t>
      </w:r>
      <w:proofErr w:type="spellEnd"/>
      <w:r w:rsidRPr="00A84C66">
        <w:rPr>
          <w:rFonts w:ascii="Times New Roman" w:eastAsia="Times New Roman" w:hAnsi="Times New Roman" w:cs="Times New Roman"/>
          <w:color w:val="202124"/>
          <w:sz w:val="28"/>
          <w:szCs w:val="28"/>
          <w:lang w:val="uk-UA" w:eastAsia="ru-RU"/>
        </w:rPr>
        <w:t>) з урахуванням всіх каналів проникнення взаємних перешкод.</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t xml:space="preserve">При виконанні цих вимог повинна бути виключена можливість пошкодження обладнання, проводів, кабелів і т.д. багажем, </w:t>
      </w:r>
      <w:proofErr w:type="spellStart"/>
      <w:r w:rsidRPr="00A84C66">
        <w:rPr>
          <w:rFonts w:ascii="Times New Roman" w:eastAsia="Times New Roman" w:hAnsi="Times New Roman" w:cs="Times New Roman"/>
          <w:color w:val="202124"/>
          <w:sz w:val="28"/>
          <w:szCs w:val="28"/>
          <w:lang w:val="uk-UA" w:eastAsia="ru-RU"/>
        </w:rPr>
        <w:t>гру-зом</w:t>
      </w:r>
      <w:proofErr w:type="spellEnd"/>
      <w:r w:rsidRPr="00A84C66">
        <w:rPr>
          <w:rFonts w:ascii="Times New Roman" w:eastAsia="Times New Roman" w:hAnsi="Times New Roman" w:cs="Times New Roman"/>
          <w:color w:val="202124"/>
          <w:sz w:val="28"/>
          <w:szCs w:val="28"/>
          <w:lang w:val="uk-UA" w:eastAsia="ru-RU"/>
        </w:rPr>
        <w:t>, транспортними засобами, обслуговуючим персоналом і пасажирами.</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t xml:space="preserve">Оптимальні умови роботи </w:t>
      </w:r>
      <w:proofErr w:type="spellStart"/>
      <w:r w:rsidRPr="00A84C66">
        <w:rPr>
          <w:rFonts w:ascii="Times New Roman" w:eastAsia="Times New Roman" w:hAnsi="Times New Roman" w:cs="Times New Roman"/>
          <w:color w:val="202124"/>
          <w:sz w:val="28"/>
          <w:szCs w:val="28"/>
          <w:lang w:val="uk-UA" w:eastAsia="ru-RU"/>
        </w:rPr>
        <w:t>РЕО</w:t>
      </w:r>
      <w:proofErr w:type="spellEnd"/>
      <w:r w:rsidRPr="00A84C66">
        <w:rPr>
          <w:rFonts w:ascii="Times New Roman" w:eastAsia="Times New Roman" w:hAnsi="Times New Roman" w:cs="Times New Roman"/>
          <w:color w:val="202124"/>
          <w:sz w:val="28"/>
          <w:szCs w:val="28"/>
          <w:lang w:val="uk-UA" w:eastAsia="ru-RU"/>
        </w:rPr>
        <w:t xml:space="preserve"> та антен на ВС визначаються в основному зовнішніми дестабілізуючими факторами, до яких належать:</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eastAsia="ru-RU"/>
        </w:rPr>
      </w:pPr>
      <w:r w:rsidRPr="00A84C66">
        <w:rPr>
          <w:rFonts w:ascii="Times New Roman" w:eastAsia="Times New Roman" w:hAnsi="Times New Roman" w:cs="Times New Roman"/>
          <w:color w:val="202124"/>
          <w:sz w:val="28"/>
          <w:szCs w:val="28"/>
          <w:lang w:val="uk-UA" w:eastAsia="ru-RU"/>
        </w:rPr>
        <w:t xml:space="preserve">- зміни кліматичних умов (температура, тиск, вологість) та перевантаження при вібрації та ударах під час польоту та посадки </w:t>
      </w:r>
      <w:proofErr w:type="spellStart"/>
      <w:r w:rsidRPr="00A84C66">
        <w:rPr>
          <w:rFonts w:ascii="Times New Roman" w:eastAsia="Times New Roman" w:hAnsi="Times New Roman" w:cs="Times New Roman"/>
          <w:color w:val="202124"/>
          <w:sz w:val="28"/>
          <w:szCs w:val="28"/>
          <w:lang w:val="uk-UA" w:eastAsia="ru-RU"/>
        </w:rPr>
        <w:t>ПС</w:t>
      </w:r>
      <w:proofErr w:type="spellEnd"/>
      <w:r w:rsidRPr="00A84C66">
        <w:rPr>
          <w:rFonts w:ascii="Times New Roman" w:eastAsia="Times New Roman" w:hAnsi="Times New Roman" w:cs="Times New Roman"/>
          <w:color w:val="202124"/>
          <w:sz w:val="28"/>
          <w:szCs w:val="28"/>
          <w:lang w:val="uk-UA" w:eastAsia="ru-RU"/>
        </w:rPr>
        <w:t>.</w:t>
      </w:r>
    </w:p>
    <w:p w:rsidR="00A84C66" w:rsidRPr="00A84C66" w:rsidRDefault="00A84C66" w:rsidP="00A84C66">
      <w:pPr>
        <w:pStyle w:val="HTML"/>
        <w:shd w:val="clear" w:color="auto" w:fill="F8F9FA"/>
        <w:spacing w:line="540" w:lineRule="atLeast"/>
        <w:jc w:val="both"/>
        <w:rPr>
          <w:rFonts w:ascii="Times New Roman" w:hAnsi="Times New Roman"/>
          <w:color w:val="202124"/>
          <w:sz w:val="28"/>
          <w:szCs w:val="28"/>
          <w:lang w:val="uk-UA" w:eastAsia="ru-RU"/>
        </w:rPr>
      </w:pPr>
      <w:r w:rsidRPr="00A84C66">
        <w:rPr>
          <w:rFonts w:ascii="Times New Roman" w:hAnsi="Times New Roman"/>
          <w:color w:val="202124"/>
          <w:sz w:val="28"/>
          <w:szCs w:val="28"/>
          <w:lang w:eastAsia="ru-RU"/>
        </w:rPr>
        <w:t xml:space="preserve">   </w:t>
      </w:r>
      <w:r w:rsidRPr="00A84C66">
        <w:rPr>
          <w:rFonts w:ascii="Times New Roman" w:hAnsi="Times New Roman"/>
          <w:color w:val="202124"/>
          <w:sz w:val="28"/>
          <w:szCs w:val="28"/>
          <w:lang w:val="uk-UA" w:eastAsia="ru-RU"/>
        </w:rPr>
        <w:t xml:space="preserve">Вплив дестабілізуючих факторів призводить до зниження надійності </w:t>
      </w:r>
      <w:proofErr w:type="spellStart"/>
      <w:r w:rsidRPr="00A84C66">
        <w:rPr>
          <w:rFonts w:ascii="Times New Roman" w:hAnsi="Times New Roman"/>
          <w:color w:val="202124"/>
          <w:sz w:val="28"/>
          <w:szCs w:val="28"/>
          <w:lang w:val="uk-UA" w:eastAsia="ru-RU"/>
        </w:rPr>
        <w:t>РЕА</w:t>
      </w:r>
      <w:proofErr w:type="spellEnd"/>
      <w:r w:rsidRPr="00A84C66">
        <w:rPr>
          <w:rFonts w:ascii="Times New Roman" w:hAnsi="Times New Roman"/>
          <w:color w:val="202124"/>
          <w:sz w:val="28"/>
          <w:szCs w:val="28"/>
          <w:lang w:val="uk-UA" w:eastAsia="ru-RU"/>
        </w:rPr>
        <w:t xml:space="preserve"> в порівнянні з надійністю її в наземних умовах у 10 разів і більше.</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lastRenderedPageBreak/>
        <w:t xml:space="preserve">     Досвід експлуатації показує, що 90% відмов бортової </w:t>
      </w:r>
      <w:proofErr w:type="spellStart"/>
      <w:r w:rsidRPr="00A84C66">
        <w:rPr>
          <w:rFonts w:ascii="Times New Roman" w:eastAsia="Times New Roman" w:hAnsi="Times New Roman" w:cs="Times New Roman"/>
          <w:color w:val="202124"/>
          <w:sz w:val="28"/>
          <w:szCs w:val="28"/>
          <w:lang w:val="uk-UA" w:eastAsia="ru-RU"/>
        </w:rPr>
        <w:t>РЕА</w:t>
      </w:r>
      <w:proofErr w:type="spellEnd"/>
      <w:r w:rsidRPr="00A84C66">
        <w:rPr>
          <w:rFonts w:ascii="Times New Roman" w:eastAsia="Times New Roman" w:hAnsi="Times New Roman" w:cs="Times New Roman"/>
          <w:color w:val="202124"/>
          <w:sz w:val="28"/>
          <w:szCs w:val="28"/>
          <w:lang w:val="uk-UA" w:eastAsia="ru-RU"/>
        </w:rPr>
        <w:t xml:space="preserve"> припадає на частку зазначених факторів. Діапазон для роботи </w:t>
      </w:r>
      <w:proofErr w:type="spellStart"/>
      <w:r w:rsidRPr="00A84C66">
        <w:rPr>
          <w:rFonts w:ascii="Times New Roman" w:eastAsia="Times New Roman" w:hAnsi="Times New Roman" w:cs="Times New Roman"/>
          <w:color w:val="202124"/>
          <w:sz w:val="28"/>
          <w:szCs w:val="28"/>
          <w:lang w:val="uk-UA" w:eastAsia="ru-RU"/>
        </w:rPr>
        <w:t>РЕО</w:t>
      </w:r>
      <w:proofErr w:type="spellEnd"/>
      <w:r w:rsidRPr="00A84C66">
        <w:rPr>
          <w:rFonts w:ascii="Times New Roman" w:eastAsia="Times New Roman" w:hAnsi="Times New Roman" w:cs="Times New Roman"/>
          <w:color w:val="202124"/>
          <w:sz w:val="28"/>
          <w:szCs w:val="28"/>
          <w:lang w:val="uk-UA" w:eastAsia="ru-RU"/>
        </w:rPr>
        <w:t xml:space="preserve"> зовнішніх впливів обумовлюється в Нормах льотної придатності та іншої нормативної та</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t xml:space="preserve"> технічної документації (НТД).</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t xml:space="preserve">Граничні значення характерних умов роботи </w:t>
      </w:r>
      <w:proofErr w:type="spellStart"/>
      <w:r w:rsidRPr="00A84C66">
        <w:rPr>
          <w:rFonts w:ascii="Times New Roman" w:eastAsia="Times New Roman" w:hAnsi="Times New Roman" w:cs="Times New Roman"/>
          <w:color w:val="202124"/>
          <w:sz w:val="28"/>
          <w:szCs w:val="28"/>
          <w:lang w:val="uk-UA" w:eastAsia="ru-RU"/>
        </w:rPr>
        <w:t>РЕО</w:t>
      </w:r>
      <w:proofErr w:type="spellEnd"/>
      <w:r w:rsidRPr="00A84C66">
        <w:rPr>
          <w:rFonts w:ascii="Times New Roman" w:eastAsia="Times New Roman" w:hAnsi="Times New Roman" w:cs="Times New Roman"/>
          <w:color w:val="202124"/>
          <w:sz w:val="28"/>
          <w:szCs w:val="28"/>
          <w:lang w:val="uk-UA" w:eastAsia="ru-RU"/>
        </w:rPr>
        <w:t xml:space="preserve"> наведено у таблиці 16.</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t xml:space="preserve">                                                                                             Таблиця16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68"/>
        <w:gridCol w:w="1260"/>
        <w:gridCol w:w="1800"/>
        <w:gridCol w:w="900"/>
        <w:gridCol w:w="1394"/>
      </w:tblGrid>
      <w:tr w:rsidR="00A84C66" w:rsidRPr="00A84C66" w:rsidTr="00BC3445">
        <w:trPr>
          <w:cantSplit/>
        </w:trPr>
        <w:tc>
          <w:tcPr>
            <w:tcW w:w="3168" w:type="dxa"/>
          </w:tcPr>
          <w:p w:rsidR="00A84C66" w:rsidRPr="00A84C66" w:rsidRDefault="00A84C66" w:rsidP="00BC3445">
            <w:pPr>
              <w:jc w:val="both"/>
              <w:rPr>
                <w:rFonts w:ascii="Times New Roman" w:hAnsi="Times New Roman" w:cs="Times New Roman"/>
                <w:sz w:val="28"/>
                <w:szCs w:val="28"/>
              </w:rPr>
            </w:pPr>
            <w:r w:rsidRPr="00A84C66">
              <w:rPr>
                <w:rFonts w:ascii="Times New Roman" w:hAnsi="Times New Roman" w:cs="Times New Roman"/>
                <w:sz w:val="28"/>
                <w:szCs w:val="28"/>
              </w:rPr>
              <w:t>Параметр</w:t>
            </w:r>
          </w:p>
        </w:tc>
        <w:tc>
          <w:tcPr>
            <w:tcW w:w="3060" w:type="dxa"/>
            <w:gridSpan w:val="2"/>
          </w:tcPr>
          <w:p w:rsidR="00A84C66" w:rsidRPr="00A84C66" w:rsidRDefault="00A84C66" w:rsidP="00BC3445">
            <w:pPr>
              <w:jc w:val="both"/>
              <w:rPr>
                <w:rFonts w:ascii="Times New Roman" w:hAnsi="Times New Roman" w:cs="Times New Roman"/>
                <w:sz w:val="28"/>
                <w:szCs w:val="28"/>
              </w:rPr>
            </w:pPr>
            <w:r w:rsidRPr="00A84C66">
              <w:rPr>
                <w:rFonts w:ascii="Times New Roman" w:hAnsi="Times New Roman" w:cs="Times New Roman"/>
                <w:sz w:val="28"/>
                <w:szCs w:val="28"/>
              </w:rPr>
              <w:t>Самолеты</w:t>
            </w:r>
          </w:p>
        </w:tc>
        <w:tc>
          <w:tcPr>
            <w:tcW w:w="2294" w:type="dxa"/>
            <w:gridSpan w:val="2"/>
          </w:tcPr>
          <w:p w:rsidR="00A84C66" w:rsidRPr="00A84C66" w:rsidRDefault="00A84C66" w:rsidP="00BC3445">
            <w:pPr>
              <w:pStyle w:val="1"/>
              <w:spacing w:before="0" w:after="0"/>
              <w:jc w:val="center"/>
              <w:rPr>
                <w:rFonts w:ascii="Times New Roman" w:hAnsi="Times New Roman"/>
                <w:b w:val="0"/>
                <w:sz w:val="28"/>
                <w:szCs w:val="28"/>
              </w:rPr>
            </w:pPr>
            <w:r w:rsidRPr="00A84C66">
              <w:rPr>
                <w:rFonts w:ascii="Times New Roman" w:hAnsi="Times New Roman"/>
                <w:b w:val="0"/>
                <w:sz w:val="28"/>
                <w:szCs w:val="28"/>
              </w:rPr>
              <w:t>Вертолеты</w:t>
            </w:r>
          </w:p>
        </w:tc>
      </w:tr>
      <w:tr w:rsidR="00A84C66" w:rsidRPr="00A84C66" w:rsidTr="00BC3445">
        <w:tc>
          <w:tcPr>
            <w:tcW w:w="3168" w:type="dxa"/>
          </w:tcPr>
          <w:p w:rsidR="00A84C66" w:rsidRPr="00A84C66" w:rsidRDefault="00A84C66" w:rsidP="00BC3445">
            <w:pPr>
              <w:rPr>
                <w:rFonts w:ascii="Times New Roman" w:hAnsi="Times New Roman" w:cs="Times New Roman"/>
                <w:sz w:val="28"/>
                <w:szCs w:val="28"/>
              </w:rPr>
            </w:pPr>
            <w:r w:rsidRPr="00A84C66">
              <w:rPr>
                <w:rFonts w:ascii="Times New Roman" w:hAnsi="Times New Roman" w:cs="Times New Roman"/>
                <w:sz w:val="28"/>
                <w:szCs w:val="28"/>
              </w:rPr>
              <w:t>Температура</w:t>
            </w:r>
          </w:p>
          <w:p w:rsidR="00A84C66" w:rsidRPr="00A84C66" w:rsidRDefault="00A84C66" w:rsidP="00BC3445">
            <w:pPr>
              <w:rPr>
                <w:rFonts w:ascii="Times New Roman" w:hAnsi="Times New Roman" w:cs="Times New Roman"/>
                <w:sz w:val="28"/>
                <w:szCs w:val="28"/>
              </w:rPr>
            </w:pPr>
            <w:r w:rsidRPr="00A84C66">
              <w:rPr>
                <w:rFonts w:ascii="Times New Roman" w:hAnsi="Times New Roman" w:cs="Times New Roman"/>
                <w:sz w:val="28"/>
                <w:szCs w:val="28"/>
              </w:rPr>
              <w:t>Давление кПа</w:t>
            </w:r>
          </w:p>
          <w:p w:rsidR="00A84C66" w:rsidRPr="00A84C66" w:rsidRDefault="00A84C66" w:rsidP="00BC3445">
            <w:pPr>
              <w:rPr>
                <w:rFonts w:ascii="Times New Roman" w:hAnsi="Times New Roman" w:cs="Times New Roman"/>
                <w:sz w:val="28"/>
                <w:szCs w:val="28"/>
              </w:rPr>
            </w:pPr>
            <w:r w:rsidRPr="00A84C66">
              <w:rPr>
                <w:rFonts w:ascii="Times New Roman" w:hAnsi="Times New Roman" w:cs="Times New Roman"/>
                <w:sz w:val="28"/>
                <w:szCs w:val="28"/>
              </w:rPr>
              <w:t>Относительная влажность</w:t>
            </w:r>
          </w:p>
          <w:p w:rsidR="00A84C66" w:rsidRPr="00A84C66" w:rsidRDefault="00A84C66" w:rsidP="00BC3445">
            <w:pPr>
              <w:rPr>
                <w:rFonts w:ascii="Times New Roman" w:hAnsi="Times New Roman" w:cs="Times New Roman"/>
                <w:sz w:val="28"/>
                <w:szCs w:val="28"/>
              </w:rPr>
            </w:pPr>
            <w:r w:rsidRPr="00A84C66">
              <w:rPr>
                <w:rFonts w:ascii="Times New Roman" w:hAnsi="Times New Roman" w:cs="Times New Roman"/>
                <w:sz w:val="28"/>
                <w:szCs w:val="28"/>
              </w:rPr>
              <w:t>пи температуре +56</w:t>
            </w:r>
            <w:r w:rsidRPr="00A84C66">
              <w:rPr>
                <w:rFonts w:ascii="Times New Roman" w:hAnsi="Times New Roman" w:cs="Times New Roman"/>
                <w:sz w:val="28"/>
                <w:szCs w:val="28"/>
                <w:vertAlign w:val="superscript"/>
              </w:rPr>
              <w:t>0</w:t>
            </w:r>
            <w:r w:rsidRPr="00A84C66">
              <w:rPr>
                <w:rFonts w:ascii="Times New Roman" w:hAnsi="Times New Roman" w:cs="Times New Roman"/>
                <w:sz w:val="28"/>
                <w:szCs w:val="28"/>
              </w:rPr>
              <w:t>С, %</w:t>
            </w:r>
          </w:p>
          <w:p w:rsidR="00A84C66" w:rsidRPr="00A84C66" w:rsidRDefault="00A84C66" w:rsidP="00BC3445">
            <w:pPr>
              <w:rPr>
                <w:rFonts w:ascii="Times New Roman" w:hAnsi="Times New Roman" w:cs="Times New Roman"/>
                <w:sz w:val="28"/>
                <w:szCs w:val="28"/>
              </w:rPr>
            </w:pPr>
            <w:r w:rsidRPr="00A84C66">
              <w:rPr>
                <w:rFonts w:ascii="Times New Roman" w:hAnsi="Times New Roman" w:cs="Times New Roman"/>
                <w:sz w:val="28"/>
                <w:szCs w:val="28"/>
              </w:rPr>
              <w:t>Вибрация</w:t>
            </w:r>
          </w:p>
          <w:p w:rsidR="00A84C66" w:rsidRPr="00A84C66" w:rsidRDefault="00A84C66" w:rsidP="00BC3445">
            <w:pPr>
              <w:rPr>
                <w:rFonts w:ascii="Times New Roman" w:hAnsi="Times New Roman" w:cs="Times New Roman"/>
                <w:sz w:val="28"/>
                <w:szCs w:val="28"/>
              </w:rPr>
            </w:pPr>
            <w:proofErr w:type="spellStart"/>
            <w:r w:rsidRPr="00A84C66">
              <w:rPr>
                <w:rFonts w:ascii="Times New Roman" w:hAnsi="Times New Roman" w:cs="Times New Roman"/>
                <w:sz w:val="28"/>
                <w:szCs w:val="28"/>
              </w:rPr>
              <w:t>аплитуда</w:t>
            </w:r>
            <w:proofErr w:type="spellEnd"/>
            <w:r w:rsidRPr="00A84C66">
              <w:rPr>
                <w:rFonts w:ascii="Times New Roman" w:hAnsi="Times New Roman" w:cs="Times New Roman"/>
                <w:sz w:val="28"/>
                <w:szCs w:val="28"/>
              </w:rPr>
              <w:t xml:space="preserve">, </w:t>
            </w:r>
            <w:proofErr w:type="spellStart"/>
            <w:r w:rsidRPr="00A84C66">
              <w:rPr>
                <w:rFonts w:ascii="Times New Roman" w:hAnsi="Times New Roman" w:cs="Times New Roman"/>
                <w:sz w:val="28"/>
                <w:szCs w:val="28"/>
              </w:rPr>
              <w:t>д</w:t>
            </w:r>
            <w:proofErr w:type="spellEnd"/>
            <w:r w:rsidRPr="00A84C66">
              <w:rPr>
                <w:rFonts w:ascii="Times New Roman" w:hAnsi="Times New Roman" w:cs="Times New Roman"/>
                <w:sz w:val="28"/>
                <w:szCs w:val="28"/>
              </w:rPr>
              <w:t>,</w:t>
            </w:r>
          </w:p>
          <w:p w:rsidR="00A84C66" w:rsidRPr="00A84C66" w:rsidRDefault="00A84C66" w:rsidP="00BC3445">
            <w:pPr>
              <w:rPr>
                <w:rFonts w:ascii="Times New Roman" w:hAnsi="Times New Roman" w:cs="Times New Roman"/>
                <w:sz w:val="28"/>
                <w:szCs w:val="28"/>
              </w:rPr>
            </w:pPr>
            <w:r w:rsidRPr="00A84C66">
              <w:rPr>
                <w:rFonts w:ascii="Times New Roman" w:hAnsi="Times New Roman" w:cs="Times New Roman"/>
                <w:sz w:val="28"/>
                <w:szCs w:val="28"/>
              </w:rPr>
              <w:t>(ускорение)</w:t>
            </w:r>
          </w:p>
          <w:p w:rsidR="00A84C66" w:rsidRPr="00A84C66" w:rsidRDefault="00A84C66" w:rsidP="00BC3445">
            <w:pPr>
              <w:rPr>
                <w:rFonts w:ascii="Times New Roman" w:hAnsi="Times New Roman" w:cs="Times New Roman"/>
                <w:sz w:val="28"/>
                <w:szCs w:val="28"/>
              </w:rPr>
            </w:pPr>
            <w:r w:rsidRPr="00A84C66">
              <w:rPr>
                <w:rFonts w:ascii="Times New Roman" w:hAnsi="Times New Roman" w:cs="Times New Roman"/>
                <w:sz w:val="28"/>
                <w:szCs w:val="28"/>
              </w:rPr>
              <w:t xml:space="preserve">частота, </w:t>
            </w:r>
            <w:proofErr w:type="gramStart"/>
            <w:r w:rsidRPr="00A84C66">
              <w:rPr>
                <w:rFonts w:ascii="Times New Roman" w:hAnsi="Times New Roman" w:cs="Times New Roman"/>
                <w:sz w:val="28"/>
                <w:szCs w:val="28"/>
              </w:rPr>
              <w:t>Гц</w:t>
            </w:r>
            <w:proofErr w:type="gramEnd"/>
            <w:r w:rsidRPr="00A84C66">
              <w:rPr>
                <w:rFonts w:ascii="Times New Roman" w:hAnsi="Times New Roman" w:cs="Times New Roman"/>
                <w:sz w:val="28"/>
                <w:szCs w:val="28"/>
              </w:rPr>
              <w:t>,</w:t>
            </w:r>
          </w:p>
          <w:p w:rsidR="00A84C66" w:rsidRPr="00A84C66" w:rsidRDefault="00A84C66" w:rsidP="00BC3445">
            <w:pPr>
              <w:rPr>
                <w:rFonts w:ascii="Times New Roman" w:hAnsi="Times New Roman" w:cs="Times New Roman"/>
                <w:sz w:val="28"/>
                <w:szCs w:val="28"/>
              </w:rPr>
            </w:pPr>
            <w:r w:rsidRPr="00A84C66">
              <w:rPr>
                <w:rFonts w:ascii="Times New Roman" w:hAnsi="Times New Roman" w:cs="Times New Roman"/>
                <w:sz w:val="28"/>
                <w:szCs w:val="28"/>
              </w:rPr>
              <w:t>Ударные нагрузки:</w:t>
            </w:r>
          </w:p>
          <w:p w:rsidR="00A84C66" w:rsidRPr="00A84C66" w:rsidRDefault="00A84C66" w:rsidP="00BC3445">
            <w:pPr>
              <w:rPr>
                <w:rFonts w:ascii="Times New Roman" w:hAnsi="Times New Roman" w:cs="Times New Roman"/>
                <w:sz w:val="28"/>
                <w:szCs w:val="28"/>
              </w:rPr>
            </w:pPr>
            <w:r w:rsidRPr="00A84C66">
              <w:rPr>
                <w:rFonts w:ascii="Times New Roman" w:hAnsi="Times New Roman" w:cs="Times New Roman"/>
                <w:sz w:val="28"/>
                <w:szCs w:val="28"/>
              </w:rPr>
              <w:t xml:space="preserve">амплитуда, </w:t>
            </w:r>
            <w:proofErr w:type="spellStart"/>
            <w:r w:rsidRPr="00A84C66">
              <w:rPr>
                <w:rFonts w:ascii="Times New Roman" w:hAnsi="Times New Roman" w:cs="Times New Roman"/>
                <w:sz w:val="28"/>
                <w:szCs w:val="28"/>
              </w:rPr>
              <w:t>д</w:t>
            </w:r>
            <w:proofErr w:type="spellEnd"/>
            <w:r w:rsidRPr="00A84C66">
              <w:rPr>
                <w:rFonts w:ascii="Times New Roman" w:hAnsi="Times New Roman" w:cs="Times New Roman"/>
                <w:sz w:val="28"/>
                <w:szCs w:val="28"/>
              </w:rPr>
              <w:t>,</w:t>
            </w:r>
          </w:p>
          <w:p w:rsidR="00A84C66" w:rsidRPr="00A84C66" w:rsidRDefault="00A84C66" w:rsidP="00BC3445">
            <w:pPr>
              <w:rPr>
                <w:rFonts w:ascii="Times New Roman" w:hAnsi="Times New Roman" w:cs="Times New Roman"/>
                <w:sz w:val="28"/>
                <w:szCs w:val="28"/>
              </w:rPr>
            </w:pPr>
            <w:r w:rsidRPr="00A84C66">
              <w:rPr>
                <w:rFonts w:ascii="Times New Roman" w:hAnsi="Times New Roman" w:cs="Times New Roman"/>
                <w:sz w:val="28"/>
                <w:szCs w:val="28"/>
              </w:rPr>
              <w:t>Длительность импульса,</w:t>
            </w:r>
          </w:p>
          <w:p w:rsidR="00A84C66" w:rsidRPr="00A84C66" w:rsidRDefault="00A84C66" w:rsidP="00BC3445">
            <w:pPr>
              <w:rPr>
                <w:rFonts w:ascii="Times New Roman" w:hAnsi="Times New Roman" w:cs="Times New Roman"/>
                <w:sz w:val="28"/>
                <w:szCs w:val="28"/>
              </w:rPr>
            </w:pPr>
            <w:r w:rsidRPr="00A84C66">
              <w:rPr>
                <w:rFonts w:ascii="Times New Roman" w:hAnsi="Times New Roman" w:cs="Times New Roman"/>
                <w:sz w:val="28"/>
                <w:szCs w:val="28"/>
              </w:rPr>
              <w:t>мкс</w:t>
            </w:r>
          </w:p>
          <w:p w:rsidR="00A84C66" w:rsidRPr="00A84C66" w:rsidRDefault="00A84C66" w:rsidP="00BC3445">
            <w:pPr>
              <w:rPr>
                <w:rFonts w:ascii="Times New Roman" w:hAnsi="Times New Roman" w:cs="Times New Roman"/>
                <w:sz w:val="28"/>
                <w:szCs w:val="28"/>
              </w:rPr>
            </w:pPr>
            <w:proofErr w:type="spellStart"/>
            <w:r w:rsidRPr="00A84C66">
              <w:rPr>
                <w:rFonts w:ascii="Times New Roman" w:hAnsi="Times New Roman" w:cs="Times New Roman"/>
                <w:sz w:val="28"/>
                <w:szCs w:val="28"/>
              </w:rPr>
              <w:t>Аккустический</w:t>
            </w:r>
            <w:proofErr w:type="spellEnd"/>
            <w:r w:rsidRPr="00A84C66">
              <w:rPr>
                <w:rFonts w:ascii="Times New Roman" w:hAnsi="Times New Roman" w:cs="Times New Roman"/>
                <w:sz w:val="28"/>
                <w:szCs w:val="28"/>
              </w:rPr>
              <w:t xml:space="preserve"> шум:</w:t>
            </w:r>
          </w:p>
          <w:p w:rsidR="00A84C66" w:rsidRPr="00A84C66" w:rsidRDefault="00A84C66" w:rsidP="00BC3445">
            <w:pPr>
              <w:rPr>
                <w:rFonts w:ascii="Times New Roman" w:hAnsi="Times New Roman" w:cs="Times New Roman"/>
                <w:sz w:val="28"/>
                <w:szCs w:val="28"/>
              </w:rPr>
            </w:pPr>
            <w:r w:rsidRPr="00A84C66">
              <w:rPr>
                <w:rFonts w:ascii="Times New Roman" w:hAnsi="Times New Roman" w:cs="Times New Roman"/>
                <w:sz w:val="28"/>
                <w:szCs w:val="28"/>
              </w:rPr>
              <w:t>Амплитуда, дБ,</w:t>
            </w:r>
          </w:p>
          <w:p w:rsidR="00A84C66" w:rsidRPr="00A84C66" w:rsidRDefault="00A84C66" w:rsidP="00BC3445">
            <w:pPr>
              <w:rPr>
                <w:rFonts w:ascii="Times New Roman" w:hAnsi="Times New Roman" w:cs="Times New Roman"/>
                <w:sz w:val="28"/>
                <w:szCs w:val="28"/>
              </w:rPr>
            </w:pPr>
            <w:r w:rsidRPr="00A84C66">
              <w:rPr>
                <w:rFonts w:ascii="Times New Roman" w:hAnsi="Times New Roman" w:cs="Times New Roman"/>
                <w:sz w:val="28"/>
                <w:szCs w:val="28"/>
              </w:rPr>
              <w:t xml:space="preserve">Частота, </w:t>
            </w:r>
            <w:proofErr w:type="gramStart"/>
            <w:r w:rsidRPr="00A84C66">
              <w:rPr>
                <w:rFonts w:ascii="Times New Roman" w:hAnsi="Times New Roman" w:cs="Times New Roman"/>
                <w:sz w:val="28"/>
                <w:szCs w:val="28"/>
              </w:rPr>
              <w:t>Гц</w:t>
            </w:r>
            <w:proofErr w:type="gramEnd"/>
          </w:p>
        </w:tc>
        <w:tc>
          <w:tcPr>
            <w:tcW w:w="1260" w:type="dxa"/>
          </w:tcPr>
          <w:p w:rsidR="00A84C66" w:rsidRPr="00A84C66" w:rsidRDefault="00A84C66" w:rsidP="00BC3445">
            <w:pPr>
              <w:rPr>
                <w:rFonts w:ascii="Times New Roman" w:hAnsi="Times New Roman" w:cs="Times New Roman"/>
                <w:sz w:val="28"/>
                <w:szCs w:val="28"/>
              </w:rPr>
            </w:pPr>
            <w:r w:rsidRPr="00A84C66">
              <w:rPr>
                <w:rFonts w:ascii="Times New Roman" w:hAnsi="Times New Roman" w:cs="Times New Roman"/>
                <w:sz w:val="28"/>
                <w:szCs w:val="28"/>
              </w:rPr>
              <w:t>-60</w:t>
            </w:r>
          </w:p>
          <w:p w:rsidR="00A84C66" w:rsidRPr="00A84C66" w:rsidRDefault="00A84C66" w:rsidP="00BC3445">
            <w:pPr>
              <w:rPr>
                <w:rFonts w:ascii="Times New Roman" w:hAnsi="Times New Roman" w:cs="Times New Roman"/>
                <w:sz w:val="28"/>
                <w:szCs w:val="28"/>
              </w:rPr>
            </w:pPr>
            <w:r w:rsidRPr="00A84C66">
              <w:rPr>
                <w:rFonts w:ascii="Times New Roman" w:hAnsi="Times New Roman" w:cs="Times New Roman"/>
                <w:sz w:val="28"/>
                <w:szCs w:val="28"/>
              </w:rPr>
              <w:t>2</w:t>
            </w:r>
          </w:p>
          <w:p w:rsidR="00A84C66" w:rsidRPr="00A84C66" w:rsidRDefault="00A84C66" w:rsidP="00BC3445">
            <w:pPr>
              <w:rPr>
                <w:rFonts w:ascii="Times New Roman" w:hAnsi="Times New Roman" w:cs="Times New Roman"/>
                <w:sz w:val="28"/>
                <w:szCs w:val="28"/>
              </w:rPr>
            </w:pPr>
          </w:p>
          <w:p w:rsidR="00A84C66" w:rsidRPr="00A84C66" w:rsidRDefault="00A84C66" w:rsidP="00BC3445">
            <w:pPr>
              <w:rPr>
                <w:rFonts w:ascii="Times New Roman" w:hAnsi="Times New Roman" w:cs="Times New Roman"/>
                <w:sz w:val="28"/>
                <w:szCs w:val="28"/>
              </w:rPr>
            </w:pPr>
          </w:p>
          <w:p w:rsidR="00A84C66" w:rsidRPr="00A84C66" w:rsidRDefault="00A84C66" w:rsidP="00BC3445">
            <w:pPr>
              <w:rPr>
                <w:rFonts w:ascii="Times New Roman" w:hAnsi="Times New Roman" w:cs="Times New Roman"/>
                <w:sz w:val="28"/>
                <w:szCs w:val="28"/>
              </w:rPr>
            </w:pPr>
          </w:p>
          <w:p w:rsidR="00A84C66" w:rsidRPr="00A84C66" w:rsidRDefault="00A84C66" w:rsidP="00BC3445">
            <w:pPr>
              <w:rPr>
                <w:rFonts w:ascii="Times New Roman" w:hAnsi="Times New Roman" w:cs="Times New Roman"/>
                <w:sz w:val="28"/>
                <w:szCs w:val="28"/>
              </w:rPr>
            </w:pPr>
            <w:r w:rsidRPr="00A84C66">
              <w:rPr>
                <w:rFonts w:ascii="Times New Roman" w:hAnsi="Times New Roman" w:cs="Times New Roman"/>
                <w:sz w:val="28"/>
                <w:szCs w:val="28"/>
              </w:rPr>
              <w:t>-</w:t>
            </w:r>
          </w:p>
          <w:p w:rsidR="00A84C66" w:rsidRPr="00A84C66" w:rsidRDefault="00A84C66" w:rsidP="00BC3445">
            <w:pPr>
              <w:rPr>
                <w:rFonts w:ascii="Times New Roman" w:hAnsi="Times New Roman" w:cs="Times New Roman"/>
                <w:sz w:val="28"/>
                <w:szCs w:val="28"/>
              </w:rPr>
            </w:pPr>
          </w:p>
          <w:p w:rsidR="00A84C66" w:rsidRPr="00A84C66" w:rsidRDefault="00A84C66" w:rsidP="00BC3445">
            <w:pPr>
              <w:rPr>
                <w:rFonts w:ascii="Times New Roman" w:hAnsi="Times New Roman" w:cs="Times New Roman"/>
                <w:sz w:val="28"/>
                <w:szCs w:val="28"/>
              </w:rPr>
            </w:pPr>
            <w:r w:rsidRPr="00A84C66">
              <w:rPr>
                <w:rFonts w:ascii="Times New Roman" w:hAnsi="Times New Roman" w:cs="Times New Roman"/>
                <w:sz w:val="28"/>
                <w:szCs w:val="28"/>
              </w:rPr>
              <w:t>0,5</w:t>
            </w:r>
          </w:p>
          <w:p w:rsidR="00A84C66" w:rsidRPr="00A84C66" w:rsidRDefault="00A84C66" w:rsidP="00BC3445">
            <w:pPr>
              <w:rPr>
                <w:rFonts w:ascii="Times New Roman" w:hAnsi="Times New Roman" w:cs="Times New Roman"/>
                <w:sz w:val="28"/>
                <w:szCs w:val="28"/>
              </w:rPr>
            </w:pPr>
          </w:p>
          <w:p w:rsidR="00A84C66" w:rsidRPr="00A84C66" w:rsidRDefault="00A84C66" w:rsidP="00BC3445">
            <w:pPr>
              <w:rPr>
                <w:rFonts w:ascii="Times New Roman" w:hAnsi="Times New Roman" w:cs="Times New Roman"/>
                <w:sz w:val="28"/>
                <w:szCs w:val="28"/>
              </w:rPr>
            </w:pPr>
            <w:r w:rsidRPr="00A84C66">
              <w:rPr>
                <w:rFonts w:ascii="Times New Roman" w:hAnsi="Times New Roman" w:cs="Times New Roman"/>
                <w:sz w:val="28"/>
                <w:szCs w:val="28"/>
              </w:rPr>
              <w:t>5</w:t>
            </w:r>
          </w:p>
          <w:p w:rsidR="00A84C66" w:rsidRPr="00A84C66" w:rsidRDefault="00A84C66" w:rsidP="00BC3445">
            <w:pPr>
              <w:rPr>
                <w:rFonts w:ascii="Times New Roman" w:hAnsi="Times New Roman" w:cs="Times New Roman"/>
                <w:sz w:val="28"/>
                <w:szCs w:val="28"/>
              </w:rPr>
            </w:pPr>
          </w:p>
          <w:p w:rsidR="00A84C66" w:rsidRPr="00A84C66" w:rsidRDefault="00A84C66" w:rsidP="00BC3445">
            <w:pPr>
              <w:rPr>
                <w:rFonts w:ascii="Times New Roman" w:hAnsi="Times New Roman" w:cs="Times New Roman"/>
                <w:sz w:val="28"/>
                <w:szCs w:val="28"/>
              </w:rPr>
            </w:pPr>
            <w:r w:rsidRPr="00A84C66">
              <w:rPr>
                <w:rFonts w:ascii="Times New Roman" w:hAnsi="Times New Roman" w:cs="Times New Roman"/>
                <w:sz w:val="28"/>
                <w:szCs w:val="28"/>
              </w:rPr>
              <w:t>-</w:t>
            </w:r>
          </w:p>
          <w:p w:rsidR="00A84C66" w:rsidRPr="00A84C66" w:rsidRDefault="00A84C66" w:rsidP="00BC3445">
            <w:pPr>
              <w:rPr>
                <w:rFonts w:ascii="Times New Roman" w:hAnsi="Times New Roman" w:cs="Times New Roman"/>
                <w:sz w:val="28"/>
                <w:szCs w:val="28"/>
              </w:rPr>
            </w:pPr>
          </w:p>
          <w:p w:rsidR="00A84C66" w:rsidRPr="00A84C66" w:rsidRDefault="00A84C66" w:rsidP="00BC3445">
            <w:pPr>
              <w:rPr>
                <w:rFonts w:ascii="Times New Roman" w:hAnsi="Times New Roman" w:cs="Times New Roman"/>
                <w:sz w:val="28"/>
                <w:szCs w:val="28"/>
              </w:rPr>
            </w:pPr>
            <w:r w:rsidRPr="00A84C66">
              <w:rPr>
                <w:rFonts w:ascii="Times New Roman" w:hAnsi="Times New Roman" w:cs="Times New Roman"/>
                <w:sz w:val="28"/>
                <w:szCs w:val="28"/>
              </w:rPr>
              <w:t>-</w:t>
            </w:r>
          </w:p>
          <w:p w:rsidR="00A84C66" w:rsidRPr="00A84C66" w:rsidRDefault="00A84C66" w:rsidP="00BC3445">
            <w:pPr>
              <w:rPr>
                <w:rFonts w:ascii="Times New Roman" w:hAnsi="Times New Roman" w:cs="Times New Roman"/>
                <w:sz w:val="28"/>
                <w:szCs w:val="28"/>
              </w:rPr>
            </w:pPr>
          </w:p>
          <w:p w:rsidR="00A84C66" w:rsidRPr="00A84C66" w:rsidRDefault="00A84C66" w:rsidP="00BC3445">
            <w:pPr>
              <w:rPr>
                <w:rFonts w:ascii="Times New Roman" w:hAnsi="Times New Roman" w:cs="Times New Roman"/>
                <w:sz w:val="28"/>
                <w:szCs w:val="28"/>
              </w:rPr>
            </w:pPr>
            <w:r w:rsidRPr="00A84C66">
              <w:rPr>
                <w:rFonts w:ascii="Times New Roman" w:hAnsi="Times New Roman" w:cs="Times New Roman"/>
                <w:sz w:val="28"/>
                <w:szCs w:val="28"/>
              </w:rPr>
              <w:t>45</w:t>
            </w:r>
          </w:p>
          <w:p w:rsidR="00A84C66" w:rsidRPr="00A84C66" w:rsidRDefault="00A84C66" w:rsidP="00BC3445">
            <w:pPr>
              <w:rPr>
                <w:rFonts w:ascii="Times New Roman" w:hAnsi="Times New Roman" w:cs="Times New Roman"/>
                <w:sz w:val="28"/>
                <w:szCs w:val="28"/>
              </w:rPr>
            </w:pPr>
            <w:r w:rsidRPr="00A84C66">
              <w:rPr>
                <w:rFonts w:ascii="Times New Roman" w:hAnsi="Times New Roman" w:cs="Times New Roman"/>
                <w:sz w:val="28"/>
                <w:szCs w:val="28"/>
              </w:rPr>
              <w:t>40</w:t>
            </w:r>
          </w:p>
        </w:tc>
        <w:tc>
          <w:tcPr>
            <w:tcW w:w="1800" w:type="dxa"/>
          </w:tcPr>
          <w:p w:rsidR="00A84C66" w:rsidRPr="00A84C66" w:rsidRDefault="00A84C66" w:rsidP="00BC3445">
            <w:pPr>
              <w:rPr>
                <w:rFonts w:ascii="Times New Roman" w:hAnsi="Times New Roman" w:cs="Times New Roman"/>
                <w:sz w:val="28"/>
                <w:szCs w:val="28"/>
              </w:rPr>
            </w:pPr>
            <w:r w:rsidRPr="00A84C66">
              <w:rPr>
                <w:rFonts w:ascii="Times New Roman" w:hAnsi="Times New Roman" w:cs="Times New Roman"/>
                <w:sz w:val="28"/>
                <w:szCs w:val="28"/>
              </w:rPr>
              <w:t>+80</w:t>
            </w:r>
          </w:p>
          <w:p w:rsidR="00A84C66" w:rsidRPr="00A84C66" w:rsidRDefault="00A84C66" w:rsidP="00BC3445">
            <w:pPr>
              <w:rPr>
                <w:rFonts w:ascii="Times New Roman" w:hAnsi="Times New Roman" w:cs="Times New Roman"/>
                <w:sz w:val="28"/>
                <w:szCs w:val="28"/>
              </w:rPr>
            </w:pPr>
            <w:r w:rsidRPr="00A84C66">
              <w:rPr>
                <w:rFonts w:ascii="Times New Roman" w:hAnsi="Times New Roman" w:cs="Times New Roman"/>
                <w:sz w:val="28"/>
                <w:szCs w:val="28"/>
              </w:rPr>
              <w:t>107</w:t>
            </w:r>
          </w:p>
          <w:p w:rsidR="00A84C66" w:rsidRPr="00A84C66" w:rsidRDefault="00A84C66" w:rsidP="00BC3445">
            <w:pPr>
              <w:rPr>
                <w:rFonts w:ascii="Times New Roman" w:hAnsi="Times New Roman" w:cs="Times New Roman"/>
                <w:sz w:val="28"/>
                <w:szCs w:val="28"/>
              </w:rPr>
            </w:pPr>
          </w:p>
          <w:p w:rsidR="00A84C66" w:rsidRPr="00A84C66" w:rsidRDefault="00A84C66" w:rsidP="00BC3445">
            <w:pPr>
              <w:rPr>
                <w:rFonts w:ascii="Times New Roman" w:hAnsi="Times New Roman" w:cs="Times New Roman"/>
                <w:sz w:val="28"/>
                <w:szCs w:val="28"/>
              </w:rPr>
            </w:pPr>
          </w:p>
          <w:p w:rsidR="00A84C66" w:rsidRPr="00A84C66" w:rsidRDefault="00A84C66" w:rsidP="00BC3445">
            <w:pPr>
              <w:rPr>
                <w:rFonts w:ascii="Times New Roman" w:hAnsi="Times New Roman" w:cs="Times New Roman"/>
                <w:sz w:val="28"/>
                <w:szCs w:val="28"/>
              </w:rPr>
            </w:pPr>
          </w:p>
          <w:p w:rsidR="00A84C66" w:rsidRPr="00A84C66" w:rsidRDefault="00A84C66" w:rsidP="00BC3445">
            <w:pPr>
              <w:rPr>
                <w:rFonts w:ascii="Times New Roman" w:hAnsi="Times New Roman" w:cs="Times New Roman"/>
                <w:sz w:val="28"/>
                <w:szCs w:val="28"/>
              </w:rPr>
            </w:pPr>
            <w:r w:rsidRPr="00A84C66">
              <w:rPr>
                <w:rFonts w:ascii="Times New Roman" w:hAnsi="Times New Roman" w:cs="Times New Roman"/>
                <w:sz w:val="28"/>
                <w:szCs w:val="28"/>
              </w:rPr>
              <w:t>100</w:t>
            </w:r>
          </w:p>
          <w:p w:rsidR="00A84C66" w:rsidRPr="00A84C66" w:rsidRDefault="00A84C66" w:rsidP="00BC3445">
            <w:pPr>
              <w:rPr>
                <w:rFonts w:ascii="Times New Roman" w:hAnsi="Times New Roman" w:cs="Times New Roman"/>
                <w:sz w:val="28"/>
                <w:szCs w:val="28"/>
              </w:rPr>
            </w:pPr>
          </w:p>
          <w:p w:rsidR="00A84C66" w:rsidRPr="00A84C66" w:rsidRDefault="00A84C66" w:rsidP="00BC3445">
            <w:pPr>
              <w:rPr>
                <w:rFonts w:ascii="Times New Roman" w:hAnsi="Times New Roman" w:cs="Times New Roman"/>
                <w:sz w:val="28"/>
                <w:szCs w:val="28"/>
              </w:rPr>
            </w:pPr>
            <w:r w:rsidRPr="00A84C66">
              <w:rPr>
                <w:rFonts w:ascii="Times New Roman" w:hAnsi="Times New Roman" w:cs="Times New Roman"/>
                <w:sz w:val="28"/>
                <w:szCs w:val="28"/>
              </w:rPr>
              <w:t>10</w:t>
            </w:r>
          </w:p>
          <w:p w:rsidR="00A84C66" w:rsidRPr="00A84C66" w:rsidRDefault="00A84C66" w:rsidP="00BC3445">
            <w:pPr>
              <w:rPr>
                <w:rFonts w:ascii="Times New Roman" w:hAnsi="Times New Roman" w:cs="Times New Roman"/>
                <w:sz w:val="28"/>
                <w:szCs w:val="28"/>
              </w:rPr>
            </w:pPr>
          </w:p>
          <w:p w:rsidR="00A84C66" w:rsidRPr="00A84C66" w:rsidRDefault="00A84C66" w:rsidP="00BC3445">
            <w:pPr>
              <w:rPr>
                <w:rFonts w:ascii="Times New Roman" w:hAnsi="Times New Roman" w:cs="Times New Roman"/>
                <w:sz w:val="28"/>
                <w:szCs w:val="28"/>
              </w:rPr>
            </w:pPr>
            <w:r w:rsidRPr="00A84C66">
              <w:rPr>
                <w:rFonts w:ascii="Times New Roman" w:hAnsi="Times New Roman" w:cs="Times New Roman"/>
                <w:sz w:val="28"/>
                <w:szCs w:val="28"/>
              </w:rPr>
              <w:t>2</w:t>
            </w:r>
            <w:r w:rsidRPr="00A84C66">
              <w:rPr>
                <w:rFonts w:ascii="Times New Roman" w:hAnsi="Times New Roman" w:cs="Times New Roman"/>
                <w:sz w:val="28"/>
                <w:szCs w:val="28"/>
              </w:rPr>
              <w:sym w:font="Symbol" w:char="F0D7"/>
            </w:r>
            <w:r w:rsidRPr="00A84C66">
              <w:rPr>
                <w:rFonts w:ascii="Times New Roman" w:hAnsi="Times New Roman" w:cs="Times New Roman"/>
                <w:sz w:val="28"/>
                <w:szCs w:val="28"/>
              </w:rPr>
              <w:t>10</w:t>
            </w:r>
            <w:r w:rsidRPr="00A84C66">
              <w:rPr>
                <w:rFonts w:ascii="Times New Roman" w:hAnsi="Times New Roman" w:cs="Times New Roman"/>
                <w:sz w:val="28"/>
                <w:szCs w:val="28"/>
                <w:vertAlign w:val="superscript"/>
              </w:rPr>
              <w:t>3</w:t>
            </w:r>
            <w:r w:rsidRPr="00A84C66">
              <w:rPr>
                <w:rFonts w:ascii="Times New Roman" w:hAnsi="Times New Roman" w:cs="Times New Roman"/>
                <w:sz w:val="28"/>
                <w:szCs w:val="28"/>
              </w:rPr>
              <w:t xml:space="preserve"> … 5</w:t>
            </w:r>
            <w:r w:rsidRPr="00A84C66">
              <w:rPr>
                <w:rFonts w:ascii="Times New Roman" w:hAnsi="Times New Roman" w:cs="Times New Roman"/>
                <w:sz w:val="28"/>
                <w:szCs w:val="28"/>
              </w:rPr>
              <w:sym w:font="Symbol" w:char="F0D7"/>
            </w:r>
            <w:r w:rsidRPr="00A84C66">
              <w:rPr>
                <w:rFonts w:ascii="Times New Roman" w:hAnsi="Times New Roman" w:cs="Times New Roman"/>
                <w:sz w:val="28"/>
                <w:szCs w:val="28"/>
              </w:rPr>
              <w:t>10</w:t>
            </w:r>
            <w:r w:rsidRPr="00A84C66">
              <w:rPr>
                <w:rFonts w:ascii="Times New Roman" w:hAnsi="Times New Roman" w:cs="Times New Roman"/>
                <w:sz w:val="28"/>
                <w:szCs w:val="28"/>
                <w:vertAlign w:val="superscript"/>
              </w:rPr>
              <w:t>3</w:t>
            </w:r>
          </w:p>
          <w:p w:rsidR="00A84C66" w:rsidRPr="00A84C66" w:rsidRDefault="00A84C66" w:rsidP="00BC3445">
            <w:pPr>
              <w:rPr>
                <w:rFonts w:ascii="Times New Roman" w:hAnsi="Times New Roman" w:cs="Times New Roman"/>
                <w:sz w:val="28"/>
                <w:szCs w:val="28"/>
              </w:rPr>
            </w:pPr>
          </w:p>
          <w:p w:rsidR="00A84C66" w:rsidRPr="00A84C66" w:rsidRDefault="00A84C66" w:rsidP="00BC3445">
            <w:pPr>
              <w:rPr>
                <w:rFonts w:ascii="Times New Roman" w:hAnsi="Times New Roman" w:cs="Times New Roman"/>
                <w:sz w:val="28"/>
                <w:szCs w:val="28"/>
              </w:rPr>
            </w:pPr>
            <w:r w:rsidRPr="00A84C66">
              <w:rPr>
                <w:rFonts w:ascii="Times New Roman" w:hAnsi="Times New Roman" w:cs="Times New Roman"/>
                <w:sz w:val="28"/>
                <w:szCs w:val="28"/>
              </w:rPr>
              <w:t>12</w:t>
            </w:r>
          </w:p>
          <w:p w:rsidR="00A84C66" w:rsidRPr="00A84C66" w:rsidRDefault="00A84C66" w:rsidP="00BC3445">
            <w:pPr>
              <w:rPr>
                <w:rFonts w:ascii="Times New Roman" w:hAnsi="Times New Roman" w:cs="Times New Roman"/>
                <w:sz w:val="28"/>
                <w:szCs w:val="28"/>
              </w:rPr>
            </w:pPr>
          </w:p>
          <w:p w:rsidR="00A84C66" w:rsidRPr="00A84C66" w:rsidRDefault="00A84C66" w:rsidP="00BC3445">
            <w:pPr>
              <w:rPr>
                <w:rFonts w:ascii="Times New Roman" w:hAnsi="Times New Roman" w:cs="Times New Roman"/>
                <w:sz w:val="28"/>
                <w:szCs w:val="28"/>
              </w:rPr>
            </w:pPr>
            <w:r w:rsidRPr="00A84C66">
              <w:rPr>
                <w:rFonts w:ascii="Times New Roman" w:hAnsi="Times New Roman" w:cs="Times New Roman"/>
                <w:sz w:val="28"/>
                <w:szCs w:val="28"/>
              </w:rPr>
              <w:t>20</w:t>
            </w:r>
          </w:p>
          <w:p w:rsidR="00A84C66" w:rsidRPr="00A84C66" w:rsidRDefault="00A84C66" w:rsidP="00BC3445">
            <w:pPr>
              <w:rPr>
                <w:rFonts w:ascii="Times New Roman" w:hAnsi="Times New Roman" w:cs="Times New Roman"/>
                <w:sz w:val="28"/>
                <w:szCs w:val="28"/>
              </w:rPr>
            </w:pPr>
          </w:p>
          <w:p w:rsidR="00A84C66" w:rsidRPr="00A84C66" w:rsidRDefault="00A84C66" w:rsidP="00BC3445">
            <w:pPr>
              <w:rPr>
                <w:rFonts w:ascii="Times New Roman" w:hAnsi="Times New Roman" w:cs="Times New Roman"/>
                <w:sz w:val="28"/>
                <w:szCs w:val="28"/>
              </w:rPr>
            </w:pPr>
            <w:r w:rsidRPr="00A84C66">
              <w:rPr>
                <w:rFonts w:ascii="Times New Roman" w:hAnsi="Times New Roman" w:cs="Times New Roman"/>
                <w:sz w:val="28"/>
                <w:szCs w:val="28"/>
              </w:rPr>
              <w:t>120</w:t>
            </w:r>
          </w:p>
          <w:p w:rsidR="00A84C66" w:rsidRPr="00A84C66" w:rsidRDefault="00A84C66" w:rsidP="00BC3445">
            <w:pPr>
              <w:rPr>
                <w:rFonts w:ascii="Times New Roman" w:hAnsi="Times New Roman" w:cs="Times New Roman"/>
                <w:sz w:val="28"/>
                <w:szCs w:val="28"/>
              </w:rPr>
            </w:pPr>
            <w:r w:rsidRPr="00A84C66">
              <w:rPr>
                <w:rFonts w:ascii="Times New Roman" w:hAnsi="Times New Roman" w:cs="Times New Roman"/>
                <w:sz w:val="28"/>
                <w:szCs w:val="28"/>
              </w:rPr>
              <w:t>10</w:t>
            </w:r>
            <w:r w:rsidRPr="00A84C66">
              <w:rPr>
                <w:rFonts w:ascii="Times New Roman" w:hAnsi="Times New Roman" w:cs="Times New Roman"/>
                <w:sz w:val="28"/>
                <w:szCs w:val="28"/>
                <w:vertAlign w:val="superscript"/>
              </w:rPr>
              <w:t>4</w:t>
            </w:r>
          </w:p>
        </w:tc>
        <w:tc>
          <w:tcPr>
            <w:tcW w:w="900" w:type="dxa"/>
          </w:tcPr>
          <w:p w:rsidR="00A84C66" w:rsidRPr="00A84C66" w:rsidRDefault="00A84C66" w:rsidP="00BC3445">
            <w:pPr>
              <w:rPr>
                <w:rFonts w:ascii="Times New Roman" w:hAnsi="Times New Roman" w:cs="Times New Roman"/>
                <w:sz w:val="28"/>
                <w:szCs w:val="28"/>
              </w:rPr>
            </w:pPr>
            <w:r w:rsidRPr="00A84C66">
              <w:rPr>
                <w:rFonts w:ascii="Times New Roman" w:hAnsi="Times New Roman" w:cs="Times New Roman"/>
                <w:sz w:val="28"/>
                <w:szCs w:val="28"/>
              </w:rPr>
              <w:t>-60</w:t>
            </w:r>
          </w:p>
          <w:p w:rsidR="00A84C66" w:rsidRPr="00A84C66" w:rsidRDefault="00A84C66" w:rsidP="00BC3445">
            <w:pPr>
              <w:rPr>
                <w:rFonts w:ascii="Times New Roman" w:hAnsi="Times New Roman" w:cs="Times New Roman"/>
                <w:sz w:val="28"/>
                <w:szCs w:val="28"/>
              </w:rPr>
            </w:pPr>
            <w:r w:rsidRPr="00A84C66">
              <w:rPr>
                <w:rFonts w:ascii="Times New Roman" w:hAnsi="Times New Roman" w:cs="Times New Roman"/>
                <w:sz w:val="28"/>
                <w:szCs w:val="28"/>
              </w:rPr>
              <w:t>40</w:t>
            </w:r>
          </w:p>
          <w:p w:rsidR="00A84C66" w:rsidRPr="00A84C66" w:rsidRDefault="00A84C66" w:rsidP="00BC3445">
            <w:pPr>
              <w:rPr>
                <w:rFonts w:ascii="Times New Roman" w:hAnsi="Times New Roman" w:cs="Times New Roman"/>
                <w:sz w:val="28"/>
                <w:szCs w:val="28"/>
              </w:rPr>
            </w:pPr>
          </w:p>
          <w:p w:rsidR="00A84C66" w:rsidRPr="00A84C66" w:rsidRDefault="00A84C66" w:rsidP="00BC3445">
            <w:pPr>
              <w:rPr>
                <w:rFonts w:ascii="Times New Roman" w:hAnsi="Times New Roman" w:cs="Times New Roman"/>
                <w:sz w:val="28"/>
                <w:szCs w:val="28"/>
              </w:rPr>
            </w:pPr>
          </w:p>
          <w:p w:rsidR="00A84C66" w:rsidRPr="00A84C66" w:rsidRDefault="00A84C66" w:rsidP="00BC3445">
            <w:pPr>
              <w:rPr>
                <w:rFonts w:ascii="Times New Roman" w:hAnsi="Times New Roman" w:cs="Times New Roman"/>
                <w:sz w:val="28"/>
                <w:szCs w:val="28"/>
              </w:rPr>
            </w:pPr>
          </w:p>
          <w:p w:rsidR="00A84C66" w:rsidRPr="00A84C66" w:rsidRDefault="00A84C66" w:rsidP="00BC3445">
            <w:pPr>
              <w:rPr>
                <w:rFonts w:ascii="Times New Roman" w:hAnsi="Times New Roman" w:cs="Times New Roman"/>
                <w:sz w:val="28"/>
                <w:szCs w:val="28"/>
              </w:rPr>
            </w:pPr>
            <w:r w:rsidRPr="00A84C66">
              <w:rPr>
                <w:rFonts w:ascii="Times New Roman" w:hAnsi="Times New Roman" w:cs="Times New Roman"/>
                <w:sz w:val="28"/>
                <w:szCs w:val="28"/>
              </w:rPr>
              <w:t>-</w:t>
            </w:r>
          </w:p>
          <w:p w:rsidR="00A84C66" w:rsidRPr="00A84C66" w:rsidRDefault="00A84C66" w:rsidP="00BC3445">
            <w:pPr>
              <w:rPr>
                <w:rFonts w:ascii="Times New Roman" w:hAnsi="Times New Roman" w:cs="Times New Roman"/>
                <w:sz w:val="28"/>
                <w:szCs w:val="28"/>
              </w:rPr>
            </w:pPr>
          </w:p>
          <w:p w:rsidR="00A84C66" w:rsidRPr="00A84C66" w:rsidRDefault="00A84C66" w:rsidP="00BC3445">
            <w:pPr>
              <w:rPr>
                <w:rFonts w:ascii="Times New Roman" w:hAnsi="Times New Roman" w:cs="Times New Roman"/>
                <w:sz w:val="28"/>
                <w:szCs w:val="28"/>
              </w:rPr>
            </w:pPr>
            <w:r w:rsidRPr="00A84C66">
              <w:rPr>
                <w:rFonts w:ascii="Times New Roman" w:hAnsi="Times New Roman" w:cs="Times New Roman"/>
                <w:sz w:val="28"/>
                <w:szCs w:val="28"/>
              </w:rPr>
              <w:t>0,5</w:t>
            </w:r>
          </w:p>
          <w:p w:rsidR="00A84C66" w:rsidRPr="00A84C66" w:rsidRDefault="00A84C66" w:rsidP="00BC3445">
            <w:pPr>
              <w:rPr>
                <w:rFonts w:ascii="Times New Roman" w:hAnsi="Times New Roman" w:cs="Times New Roman"/>
                <w:sz w:val="28"/>
                <w:szCs w:val="28"/>
              </w:rPr>
            </w:pPr>
          </w:p>
          <w:p w:rsidR="00A84C66" w:rsidRPr="00A84C66" w:rsidRDefault="00A84C66" w:rsidP="00BC3445">
            <w:pPr>
              <w:rPr>
                <w:rFonts w:ascii="Times New Roman" w:hAnsi="Times New Roman" w:cs="Times New Roman"/>
                <w:sz w:val="28"/>
                <w:szCs w:val="28"/>
              </w:rPr>
            </w:pPr>
            <w:r w:rsidRPr="00A84C66">
              <w:rPr>
                <w:rFonts w:ascii="Times New Roman" w:hAnsi="Times New Roman" w:cs="Times New Roman"/>
                <w:sz w:val="28"/>
                <w:szCs w:val="28"/>
              </w:rPr>
              <w:t>5</w:t>
            </w:r>
          </w:p>
          <w:p w:rsidR="00A84C66" w:rsidRPr="00A84C66" w:rsidRDefault="00A84C66" w:rsidP="00BC3445">
            <w:pPr>
              <w:rPr>
                <w:rFonts w:ascii="Times New Roman" w:hAnsi="Times New Roman" w:cs="Times New Roman"/>
                <w:sz w:val="28"/>
                <w:szCs w:val="28"/>
              </w:rPr>
            </w:pPr>
          </w:p>
          <w:p w:rsidR="00A84C66" w:rsidRPr="00A84C66" w:rsidRDefault="00A84C66" w:rsidP="00BC3445">
            <w:pPr>
              <w:rPr>
                <w:rFonts w:ascii="Times New Roman" w:hAnsi="Times New Roman" w:cs="Times New Roman"/>
                <w:sz w:val="28"/>
                <w:szCs w:val="28"/>
              </w:rPr>
            </w:pPr>
            <w:r w:rsidRPr="00A84C66">
              <w:rPr>
                <w:rFonts w:ascii="Times New Roman" w:hAnsi="Times New Roman" w:cs="Times New Roman"/>
                <w:sz w:val="28"/>
                <w:szCs w:val="28"/>
              </w:rPr>
              <w:t>-</w:t>
            </w:r>
          </w:p>
          <w:p w:rsidR="00A84C66" w:rsidRPr="00A84C66" w:rsidRDefault="00A84C66" w:rsidP="00BC3445">
            <w:pPr>
              <w:rPr>
                <w:rFonts w:ascii="Times New Roman" w:hAnsi="Times New Roman" w:cs="Times New Roman"/>
                <w:sz w:val="28"/>
                <w:szCs w:val="28"/>
              </w:rPr>
            </w:pPr>
          </w:p>
          <w:p w:rsidR="00A84C66" w:rsidRPr="00A84C66" w:rsidRDefault="00A84C66" w:rsidP="00BC3445">
            <w:pPr>
              <w:rPr>
                <w:rFonts w:ascii="Times New Roman" w:hAnsi="Times New Roman" w:cs="Times New Roman"/>
                <w:sz w:val="28"/>
                <w:szCs w:val="28"/>
              </w:rPr>
            </w:pPr>
            <w:r w:rsidRPr="00A84C66">
              <w:rPr>
                <w:rFonts w:ascii="Times New Roman" w:hAnsi="Times New Roman" w:cs="Times New Roman"/>
                <w:sz w:val="28"/>
                <w:szCs w:val="28"/>
              </w:rPr>
              <w:t>-</w:t>
            </w:r>
          </w:p>
          <w:p w:rsidR="00A84C66" w:rsidRPr="00A84C66" w:rsidRDefault="00A84C66" w:rsidP="00BC3445">
            <w:pPr>
              <w:rPr>
                <w:rFonts w:ascii="Times New Roman" w:hAnsi="Times New Roman" w:cs="Times New Roman"/>
                <w:sz w:val="28"/>
                <w:szCs w:val="28"/>
              </w:rPr>
            </w:pPr>
          </w:p>
          <w:p w:rsidR="00A84C66" w:rsidRPr="00A84C66" w:rsidRDefault="00A84C66" w:rsidP="00BC3445">
            <w:pPr>
              <w:rPr>
                <w:rFonts w:ascii="Times New Roman" w:hAnsi="Times New Roman" w:cs="Times New Roman"/>
                <w:sz w:val="28"/>
                <w:szCs w:val="28"/>
              </w:rPr>
            </w:pPr>
            <w:r w:rsidRPr="00A84C66">
              <w:rPr>
                <w:rFonts w:ascii="Times New Roman" w:hAnsi="Times New Roman" w:cs="Times New Roman"/>
                <w:sz w:val="28"/>
                <w:szCs w:val="28"/>
              </w:rPr>
              <w:t>45</w:t>
            </w:r>
          </w:p>
          <w:p w:rsidR="00A84C66" w:rsidRPr="00A84C66" w:rsidRDefault="00A84C66" w:rsidP="00BC3445">
            <w:pPr>
              <w:rPr>
                <w:rFonts w:ascii="Times New Roman" w:hAnsi="Times New Roman" w:cs="Times New Roman"/>
                <w:sz w:val="28"/>
                <w:szCs w:val="28"/>
              </w:rPr>
            </w:pPr>
            <w:r w:rsidRPr="00A84C66">
              <w:rPr>
                <w:rFonts w:ascii="Times New Roman" w:hAnsi="Times New Roman" w:cs="Times New Roman"/>
                <w:sz w:val="28"/>
                <w:szCs w:val="28"/>
              </w:rPr>
              <w:t>40</w:t>
            </w:r>
          </w:p>
        </w:tc>
        <w:tc>
          <w:tcPr>
            <w:tcW w:w="1394" w:type="dxa"/>
          </w:tcPr>
          <w:p w:rsidR="00A84C66" w:rsidRPr="00A84C66" w:rsidRDefault="00A84C66" w:rsidP="00BC3445">
            <w:pPr>
              <w:rPr>
                <w:rFonts w:ascii="Times New Roman" w:hAnsi="Times New Roman" w:cs="Times New Roman"/>
                <w:sz w:val="28"/>
                <w:szCs w:val="28"/>
              </w:rPr>
            </w:pPr>
            <w:r w:rsidRPr="00A84C66">
              <w:rPr>
                <w:rFonts w:ascii="Times New Roman" w:hAnsi="Times New Roman" w:cs="Times New Roman"/>
                <w:sz w:val="28"/>
                <w:szCs w:val="28"/>
              </w:rPr>
              <w:t>+50</w:t>
            </w:r>
          </w:p>
          <w:p w:rsidR="00A84C66" w:rsidRPr="00A84C66" w:rsidRDefault="00A84C66" w:rsidP="00BC3445">
            <w:pPr>
              <w:rPr>
                <w:rFonts w:ascii="Times New Roman" w:hAnsi="Times New Roman" w:cs="Times New Roman"/>
                <w:sz w:val="28"/>
                <w:szCs w:val="28"/>
              </w:rPr>
            </w:pPr>
            <w:r w:rsidRPr="00A84C66">
              <w:rPr>
                <w:rFonts w:ascii="Times New Roman" w:hAnsi="Times New Roman" w:cs="Times New Roman"/>
                <w:sz w:val="28"/>
                <w:szCs w:val="28"/>
              </w:rPr>
              <w:t>107</w:t>
            </w:r>
          </w:p>
          <w:p w:rsidR="00A84C66" w:rsidRPr="00A84C66" w:rsidRDefault="00A84C66" w:rsidP="00BC3445">
            <w:pPr>
              <w:rPr>
                <w:rFonts w:ascii="Times New Roman" w:hAnsi="Times New Roman" w:cs="Times New Roman"/>
                <w:sz w:val="28"/>
                <w:szCs w:val="28"/>
              </w:rPr>
            </w:pPr>
          </w:p>
          <w:p w:rsidR="00A84C66" w:rsidRPr="00A84C66" w:rsidRDefault="00A84C66" w:rsidP="00BC3445">
            <w:pPr>
              <w:rPr>
                <w:rFonts w:ascii="Times New Roman" w:hAnsi="Times New Roman" w:cs="Times New Roman"/>
                <w:sz w:val="28"/>
                <w:szCs w:val="28"/>
              </w:rPr>
            </w:pPr>
          </w:p>
          <w:p w:rsidR="00A84C66" w:rsidRPr="00A84C66" w:rsidRDefault="00A84C66" w:rsidP="00BC3445">
            <w:pPr>
              <w:rPr>
                <w:rFonts w:ascii="Times New Roman" w:hAnsi="Times New Roman" w:cs="Times New Roman"/>
                <w:sz w:val="28"/>
                <w:szCs w:val="28"/>
              </w:rPr>
            </w:pPr>
          </w:p>
          <w:p w:rsidR="00A84C66" w:rsidRPr="00A84C66" w:rsidRDefault="00A84C66" w:rsidP="00BC3445">
            <w:pPr>
              <w:rPr>
                <w:rFonts w:ascii="Times New Roman" w:hAnsi="Times New Roman" w:cs="Times New Roman"/>
                <w:sz w:val="28"/>
                <w:szCs w:val="28"/>
              </w:rPr>
            </w:pPr>
            <w:r w:rsidRPr="00A84C66">
              <w:rPr>
                <w:rFonts w:ascii="Times New Roman" w:hAnsi="Times New Roman" w:cs="Times New Roman"/>
                <w:sz w:val="28"/>
                <w:szCs w:val="28"/>
              </w:rPr>
              <w:t>100</w:t>
            </w:r>
          </w:p>
          <w:p w:rsidR="00A84C66" w:rsidRPr="00A84C66" w:rsidRDefault="00A84C66" w:rsidP="00BC3445">
            <w:pPr>
              <w:rPr>
                <w:rFonts w:ascii="Times New Roman" w:hAnsi="Times New Roman" w:cs="Times New Roman"/>
                <w:sz w:val="28"/>
                <w:szCs w:val="28"/>
              </w:rPr>
            </w:pPr>
          </w:p>
          <w:p w:rsidR="00A84C66" w:rsidRPr="00A84C66" w:rsidRDefault="00A84C66" w:rsidP="00BC3445">
            <w:pPr>
              <w:rPr>
                <w:rFonts w:ascii="Times New Roman" w:hAnsi="Times New Roman" w:cs="Times New Roman"/>
                <w:sz w:val="28"/>
                <w:szCs w:val="28"/>
              </w:rPr>
            </w:pPr>
            <w:r w:rsidRPr="00A84C66">
              <w:rPr>
                <w:rFonts w:ascii="Times New Roman" w:hAnsi="Times New Roman" w:cs="Times New Roman"/>
                <w:sz w:val="28"/>
                <w:szCs w:val="28"/>
              </w:rPr>
              <w:t>5</w:t>
            </w:r>
          </w:p>
          <w:p w:rsidR="00A84C66" w:rsidRPr="00A84C66" w:rsidRDefault="00A84C66" w:rsidP="00BC3445">
            <w:pPr>
              <w:rPr>
                <w:rFonts w:ascii="Times New Roman" w:hAnsi="Times New Roman" w:cs="Times New Roman"/>
                <w:sz w:val="28"/>
                <w:szCs w:val="28"/>
              </w:rPr>
            </w:pPr>
          </w:p>
          <w:p w:rsidR="00A84C66" w:rsidRPr="00A84C66" w:rsidRDefault="00A84C66" w:rsidP="00BC3445">
            <w:pPr>
              <w:rPr>
                <w:rFonts w:ascii="Times New Roman" w:hAnsi="Times New Roman" w:cs="Times New Roman"/>
                <w:sz w:val="28"/>
                <w:szCs w:val="28"/>
              </w:rPr>
            </w:pPr>
            <w:r w:rsidRPr="00A84C66">
              <w:rPr>
                <w:rFonts w:ascii="Times New Roman" w:hAnsi="Times New Roman" w:cs="Times New Roman"/>
                <w:sz w:val="28"/>
                <w:szCs w:val="28"/>
              </w:rPr>
              <w:t>500</w:t>
            </w:r>
          </w:p>
          <w:p w:rsidR="00A84C66" w:rsidRPr="00A84C66" w:rsidRDefault="00A84C66" w:rsidP="00BC3445">
            <w:pPr>
              <w:rPr>
                <w:rFonts w:ascii="Times New Roman" w:hAnsi="Times New Roman" w:cs="Times New Roman"/>
                <w:sz w:val="28"/>
                <w:szCs w:val="28"/>
              </w:rPr>
            </w:pPr>
          </w:p>
          <w:p w:rsidR="00A84C66" w:rsidRPr="00A84C66" w:rsidRDefault="00A84C66" w:rsidP="00BC3445">
            <w:pPr>
              <w:rPr>
                <w:rFonts w:ascii="Times New Roman" w:hAnsi="Times New Roman" w:cs="Times New Roman"/>
                <w:sz w:val="28"/>
                <w:szCs w:val="28"/>
              </w:rPr>
            </w:pPr>
            <w:r w:rsidRPr="00A84C66">
              <w:rPr>
                <w:rFonts w:ascii="Times New Roman" w:hAnsi="Times New Roman" w:cs="Times New Roman"/>
                <w:sz w:val="28"/>
                <w:szCs w:val="28"/>
              </w:rPr>
              <w:t>2</w:t>
            </w:r>
          </w:p>
          <w:p w:rsidR="00A84C66" w:rsidRPr="00A84C66" w:rsidRDefault="00A84C66" w:rsidP="00BC3445">
            <w:pPr>
              <w:rPr>
                <w:rFonts w:ascii="Times New Roman" w:hAnsi="Times New Roman" w:cs="Times New Roman"/>
                <w:sz w:val="28"/>
                <w:szCs w:val="28"/>
              </w:rPr>
            </w:pPr>
          </w:p>
          <w:p w:rsidR="00A84C66" w:rsidRPr="00A84C66" w:rsidRDefault="00A84C66" w:rsidP="00BC3445">
            <w:pPr>
              <w:rPr>
                <w:rFonts w:ascii="Times New Roman" w:hAnsi="Times New Roman" w:cs="Times New Roman"/>
                <w:sz w:val="28"/>
                <w:szCs w:val="28"/>
              </w:rPr>
            </w:pPr>
            <w:r w:rsidRPr="00A84C66">
              <w:rPr>
                <w:rFonts w:ascii="Times New Roman" w:hAnsi="Times New Roman" w:cs="Times New Roman"/>
                <w:sz w:val="28"/>
                <w:szCs w:val="28"/>
              </w:rPr>
              <w:t>20</w:t>
            </w:r>
          </w:p>
          <w:p w:rsidR="00A84C66" w:rsidRPr="00A84C66" w:rsidRDefault="00A84C66" w:rsidP="00BC3445">
            <w:pPr>
              <w:rPr>
                <w:rFonts w:ascii="Times New Roman" w:hAnsi="Times New Roman" w:cs="Times New Roman"/>
                <w:sz w:val="28"/>
                <w:szCs w:val="28"/>
              </w:rPr>
            </w:pPr>
          </w:p>
          <w:p w:rsidR="00A84C66" w:rsidRPr="00A84C66" w:rsidRDefault="00A84C66" w:rsidP="00BC3445">
            <w:pPr>
              <w:rPr>
                <w:rFonts w:ascii="Times New Roman" w:hAnsi="Times New Roman" w:cs="Times New Roman"/>
                <w:sz w:val="28"/>
                <w:szCs w:val="28"/>
              </w:rPr>
            </w:pPr>
            <w:r w:rsidRPr="00A84C66">
              <w:rPr>
                <w:rFonts w:ascii="Times New Roman" w:hAnsi="Times New Roman" w:cs="Times New Roman"/>
                <w:sz w:val="28"/>
                <w:szCs w:val="28"/>
              </w:rPr>
              <w:t>120</w:t>
            </w:r>
          </w:p>
          <w:p w:rsidR="00A84C66" w:rsidRPr="00A84C66" w:rsidRDefault="00A84C66" w:rsidP="00BC3445">
            <w:pPr>
              <w:rPr>
                <w:rFonts w:ascii="Times New Roman" w:hAnsi="Times New Roman" w:cs="Times New Roman"/>
                <w:sz w:val="28"/>
                <w:szCs w:val="28"/>
              </w:rPr>
            </w:pPr>
            <w:r w:rsidRPr="00A84C66">
              <w:rPr>
                <w:rFonts w:ascii="Times New Roman" w:hAnsi="Times New Roman" w:cs="Times New Roman"/>
                <w:sz w:val="28"/>
                <w:szCs w:val="28"/>
              </w:rPr>
              <w:t>10</w:t>
            </w:r>
            <w:r w:rsidRPr="00A84C66">
              <w:rPr>
                <w:rFonts w:ascii="Times New Roman" w:hAnsi="Times New Roman" w:cs="Times New Roman"/>
                <w:sz w:val="28"/>
                <w:szCs w:val="28"/>
                <w:vertAlign w:val="superscript"/>
              </w:rPr>
              <w:t>4</w:t>
            </w:r>
          </w:p>
        </w:tc>
      </w:tr>
    </w:tbl>
    <w:p w:rsidR="00A84C66" w:rsidRPr="00A84C66" w:rsidRDefault="00A84C66" w:rsidP="00A84C66">
      <w:pPr>
        <w:jc w:val="right"/>
        <w:rPr>
          <w:rFonts w:ascii="Times New Roman" w:hAnsi="Times New Roman" w:cs="Times New Roman"/>
          <w:sz w:val="28"/>
          <w:szCs w:val="28"/>
        </w:rPr>
      </w:pPr>
      <w:r w:rsidRPr="00A84C66">
        <w:rPr>
          <w:rFonts w:ascii="Times New Roman" w:eastAsia="Times New Roman" w:hAnsi="Times New Roman" w:cs="Times New Roman"/>
          <w:color w:val="202124"/>
          <w:sz w:val="28"/>
          <w:szCs w:val="28"/>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68"/>
        <w:gridCol w:w="1260"/>
        <w:gridCol w:w="1800"/>
        <w:gridCol w:w="900"/>
        <w:gridCol w:w="1394"/>
      </w:tblGrid>
      <w:tr w:rsidR="00A84C66" w:rsidRPr="00A84C66" w:rsidTr="00BC3445">
        <w:trPr>
          <w:cantSplit/>
        </w:trPr>
        <w:tc>
          <w:tcPr>
            <w:tcW w:w="3168" w:type="dxa"/>
          </w:tcPr>
          <w:p w:rsidR="00A84C66" w:rsidRPr="00A84C66" w:rsidRDefault="00A84C66" w:rsidP="00BC3445">
            <w:pPr>
              <w:framePr w:hSpace="180" w:wrap="around" w:hAnchor="margin" w:y="556"/>
              <w:jc w:val="both"/>
              <w:rPr>
                <w:rFonts w:ascii="Times New Roman" w:hAnsi="Times New Roman" w:cs="Times New Roman"/>
                <w:sz w:val="28"/>
                <w:szCs w:val="28"/>
              </w:rPr>
            </w:pPr>
          </w:p>
        </w:tc>
        <w:tc>
          <w:tcPr>
            <w:tcW w:w="3060" w:type="dxa"/>
            <w:gridSpan w:val="2"/>
          </w:tcPr>
          <w:p w:rsidR="00A84C66" w:rsidRPr="00A84C66" w:rsidRDefault="00A84C66" w:rsidP="00BC3445">
            <w:pPr>
              <w:framePr w:hSpace="180" w:wrap="around" w:hAnchor="margin" w:y="556"/>
              <w:jc w:val="both"/>
              <w:rPr>
                <w:rFonts w:ascii="Times New Roman" w:hAnsi="Times New Roman" w:cs="Times New Roman"/>
                <w:sz w:val="28"/>
                <w:szCs w:val="28"/>
              </w:rPr>
            </w:pPr>
          </w:p>
        </w:tc>
        <w:tc>
          <w:tcPr>
            <w:tcW w:w="2294" w:type="dxa"/>
            <w:gridSpan w:val="2"/>
          </w:tcPr>
          <w:p w:rsidR="00A84C66" w:rsidRPr="00A84C66" w:rsidRDefault="00A84C66" w:rsidP="00BC3445">
            <w:pPr>
              <w:pStyle w:val="1"/>
              <w:framePr w:hSpace="180" w:wrap="around" w:hAnchor="margin" w:y="556"/>
              <w:spacing w:before="0" w:after="0"/>
              <w:jc w:val="center"/>
              <w:rPr>
                <w:rFonts w:ascii="Times New Roman" w:hAnsi="Times New Roman"/>
                <w:b w:val="0"/>
                <w:sz w:val="28"/>
                <w:szCs w:val="28"/>
              </w:rPr>
            </w:pPr>
          </w:p>
        </w:tc>
      </w:tr>
      <w:tr w:rsidR="00A84C66" w:rsidRPr="00A84C66" w:rsidTr="00BC3445">
        <w:tc>
          <w:tcPr>
            <w:tcW w:w="3168" w:type="dxa"/>
          </w:tcPr>
          <w:p w:rsidR="00A84C66" w:rsidRPr="00A84C66" w:rsidRDefault="00A84C66" w:rsidP="00BC3445">
            <w:pPr>
              <w:framePr w:hSpace="180" w:wrap="around" w:hAnchor="margin" w:y="556"/>
              <w:rPr>
                <w:rFonts w:ascii="Times New Roman" w:hAnsi="Times New Roman" w:cs="Times New Roman"/>
                <w:sz w:val="28"/>
                <w:szCs w:val="28"/>
              </w:rPr>
            </w:pPr>
          </w:p>
        </w:tc>
        <w:tc>
          <w:tcPr>
            <w:tcW w:w="1260" w:type="dxa"/>
          </w:tcPr>
          <w:p w:rsidR="00A84C66" w:rsidRPr="00A84C66" w:rsidRDefault="00A84C66" w:rsidP="00BC3445">
            <w:pPr>
              <w:framePr w:hSpace="180" w:wrap="around" w:hAnchor="margin" w:y="556"/>
              <w:rPr>
                <w:rFonts w:ascii="Times New Roman" w:hAnsi="Times New Roman" w:cs="Times New Roman"/>
                <w:sz w:val="28"/>
                <w:szCs w:val="28"/>
              </w:rPr>
            </w:pPr>
          </w:p>
        </w:tc>
        <w:tc>
          <w:tcPr>
            <w:tcW w:w="1800" w:type="dxa"/>
          </w:tcPr>
          <w:p w:rsidR="00A84C66" w:rsidRPr="00A84C66" w:rsidRDefault="00A84C66" w:rsidP="00BC3445">
            <w:pPr>
              <w:framePr w:hSpace="180" w:wrap="around" w:hAnchor="margin" w:y="556"/>
              <w:rPr>
                <w:rFonts w:ascii="Times New Roman" w:hAnsi="Times New Roman" w:cs="Times New Roman"/>
                <w:sz w:val="28"/>
                <w:szCs w:val="28"/>
              </w:rPr>
            </w:pPr>
          </w:p>
        </w:tc>
        <w:tc>
          <w:tcPr>
            <w:tcW w:w="900" w:type="dxa"/>
          </w:tcPr>
          <w:p w:rsidR="00A84C66" w:rsidRPr="00A84C66" w:rsidRDefault="00A84C66" w:rsidP="00BC3445">
            <w:pPr>
              <w:framePr w:hSpace="180" w:wrap="around" w:hAnchor="margin" w:y="556"/>
              <w:rPr>
                <w:rFonts w:ascii="Times New Roman" w:hAnsi="Times New Roman" w:cs="Times New Roman"/>
                <w:sz w:val="28"/>
                <w:szCs w:val="28"/>
              </w:rPr>
            </w:pPr>
          </w:p>
        </w:tc>
        <w:tc>
          <w:tcPr>
            <w:tcW w:w="1394" w:type="dxa"/>
          </w:tcPr>
          <w:p w:rsidR="00A84C66" w:rsidRPr="00A84C66" w:rsidRDefault="00A84C66" w:rsidP="00BC3445">
            <w:pPr>
              <w:framePr w:hSpace="180" w:wrap="around" w:hAnchor="margin" w:y="556"/>
              <w:rPr>
                <w:rFonts w:ascii="Times New Roman" w:hAnsi="Times New Roman" w:cs="Times New Roman"/>
                <w:sz w:val="28"/>
                <w:szCs w:val="28"/>
              </w:rPr>
            </w:pPr>
          </w:p>
        </w:tc>
      </w:tr>
    </w:tbl>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lastRenderedPageBreak/>
        <w:t xml:space="preserve">    Стосовно умов роботи антен на </w:t>
      </w:r>
      <w:proofErr w:type="spellStart"/>
      <w:r w:rsidRPr="00A84C66">
        <w:rPr>
          <w:rFonts w:ascii="Times New Roman" w:eastAsia="Times New Roman" w:hAnsi="Times New Roman" w:cs="Times New Roman"/>
          <w:color w:val="202124"/>
          <w:sz w:val="28"/>
          <w:szCs w:val="28"/>
          <w:lang w:val="uk-UA" w:eastAsia="ru-RU"/>
        </w:rPr>
        <w:t>ПС</w:t>
      </w:r>
      <w:proofErr w:type="spellEnd"/>
      <w:r w:rsidRPr="00A84C66">
        <w:rPr>
          <w:rFonts w:ascii="Times New Roman" w:eastAsia="Times New Roman" w:hAnsi="Times New Roman" w:cs="Times New Roman"/>
          <w:color w:val="202124"/>
          <w:sz w:val="28"/>
          <w:szCs w:val="28"/>
          <w:lang w:val="uk-UA" w:eastAsia="ru-RU"/>
        </w:rPr>
        <w:t xml:space="preserve"> з'являються додаткові дестабілізуючі фактори: механічні навантаження, пов'язані з </w:t>
      </w:r>
      <w:proofErr w:type="spellStart"/>
      <w:r w:rsidRPr="00A84C66">
        <w:rPr>
          <w:rFonts w:ascii="Times New Roman" w:eastAsia="Times New Roman" w:hAnsi="Times New Roman" w:cs="Times New Roman"/>
          <w:color w:val="202124"/>
          <w:sz w:val="28"/>
          <w:szCs w:val="28"/>
          <w:lang w:val="uk-UA" w:eastAsia="ru-RU"/>
        </w:rPr>
        <w:t>аеро-динамічним</w:t>
      </w:r>
      <w:proofErr w:type="spellEnd"/>
      <w:r w:rsidRPr="00A84C66">
        <w:rPr>
          <w:rFonts w:ascii="Times New Roman" w:eastAsia="Times New Roman" w:hAnsi="Times New Roman" w:cs="Times New Roman"/>
          <w:color w:val="202124"/>
          <w:sz w:val="28"/>
          <w:szCs w:val="28"/>
          <w:lang w:val="uk-UA" w:eastAsia="ru-RU"/>
        </w:rPr>
        <w:t xml:space="preserve"> опором антен; екранізують дію та </w:t>
      </w:r>
      <w:proofErr w:type="spellStart"/>
      <w:r w:rsidRPr="00A84C66">
        <w:rPr>
          <w:rFonts w:ascii="Times New Roman" w:eastAsia="Times New Roman" w:hAnsi="Times New Roman" w:cs="Times New Roman"/>
          <w:color w:val="202124"/>
          <w:sz w:val="28"/>
          <w:szCs w:val="28"/>
          <w:lang w:val="uk-UA" w:eastAsia="ru-RU"/>
        </w:rPr>
        <w:t>перевипромінювання</w:t>
      </w:r>
      <w:proofErr w:type="spellEnd"/>
      <w:r w:rsidRPr="00A84C66">
        <w:rPr>
          <w:rFonts w:ascii="Times New Roman" w:eastAsia="Times New Roman" w:hAnsi="Times New Roman" w:cs="Times New Roman"/>
          <w:color w:val="202124"/>
          <w:sz w:val="28"/>
          <w:szCs w:val="28"/>
          <w:lang w:val="uk-UA" w:eastAsia="ru-RU"/>
        </w:rPr>
        <w:t xml:space="preserve"> електромагнітної енергії в результаті впливу елементів конструкції ВС. Дестабілізуючі чинники призводять до зниження механічної та електричної міцності антени, погіршення її параметрів спотворення діаграми спрямованості.</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t>Проаналізуємо ефекти впливу факторів, що дестабілізують.</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t xml:space="preserve">Температура – ​​основний чинник, що впливає надійність </w:t>
      </w:r>
      <w:proofErr w:type="spellStart"/>
      <w:r w:rsidRPr="00A84C66">
        <w:rPr>
          <w:rFonts w:ascii="Times New Roman" w:eastAsia="Times New Roman" w:hAnsi="Times New Roman" w:cs="Times New Roman"/>
          <w:color w:val="202124"/>
          <w:sz w:val="28"/>
          <w:szCs w:val="28"/>
          <w:lang w:val="uk-UA" w:eastAsia="ru-RU"/>
        </w:rPr>
        <w:t>РЕА</w:t>
      </w:r>
      <w:proofErr w:type="spellEnd"/>
      <w:r w:rsidRPr="00A84C66">
        <w:rPr>
          <w:rFonts w:ascii="Times New Roman" w:eastAsia="Times New Roman" w:hAnsi="Times New Roman" w:cs="Times New Roman"/>
          <w:color w:val="202124"/>
          <w:sz w:val="28"/>
          <w:szCs w:val="28"/>
          <w:lang w:val="uk-UA" w:eastAsia="ru-RU"/>
        </w:rPr>
        <w:t xml:space="preserve">. З підвищенням температури змінюються електричні параметри схеми та конструктивні параметри елементів апаратури. Порушується електричний режим роботи напівпровідникових приладів, збільшуються </w:t>
      </w:r>
      <w:proofErr w:type="spellStart"/>
      <w:r w:rsidRPr="00A84C66">
        <w:rPr>
          <w:rFonts w:ascii="Times New Roman" w:eastAsia="Times New Roman" w:hAnsi="Times New Roman" w:cs="Times New Roman"/>
          <w:color w:val="202124"/>
          <w:sz w:val="28"/>
          <w:szCs w:val="28"/>
          <w:lang w:val="uk-UA" w:eastAsia="ru-RU"/>
        </w:rPr>
        <w:t>ді-електричні</w:t>
      </w:r>
      <w:proofErr w:type="spellEnd"/>
      <w:r w:rsidRPr="00A84C66">
        <w:rPr>
          <w:rFonts w:ascii="Times New Roman" w:eastAsia="Times New Roman" w:hAnsi="Times New Roman" w:cs="Times New Roman"/>
          <w:color w:val="202124"/>
          <w:sz w:val="28"/>
          <w:szCs w:val="28"/>
          <w:lang w:val="uk-UA" w:eastAsia="ru-RU"/>
        </w:rPr>
        <w:t xml:space="preserve"> втрати і струми витоку в ізоляційних матеріалах і мастила.</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eastAsia="ru-RU"/>
        </w:rPr>
      </w:pPr>
      <w:r w:rsidRPr="00A84C66">
        <w:rPr>
          <w:rFonts w:ascii="Times New Roman" w:eastAsia="Times New Roman" w:hAnsi="Times New Roman" w:cs="Times New Roman"/>
          <w:color w:val="202124"/>
          <w:sz w:val="28"/>
          <w:szCs w:val="28"/>
          <w:lang w:val="uk-UA" w:eastAsia="ru-RU"/>
        </w:rPr>
        <w:t xml:space="preserve">При великих швидкостях польоту </w:t>
      </w:r>
      <w:proofErr w:type="spellStart"/>
      <w:r w:rsidRPr="00A84C66">
        <w:rPr>
          <w:rFonts w:ascii="Times New Roman" w:eastAsia="Times New Roman" w:hAnsi="Times New Roman" w:cs="Times New Roman"/>
          <w:color w:val="202124"/>
          <w:sz w:val="28"/>
          <w:szCs w:val="28"/>
          <w:lang w:val="uk-UA" w:eastAsia="ru-RU"/>
        </w:rPr>
        <w:t>ПС</w:t>
      </w:r>
      <w:proofErr w:type="spellEnd"/>
      <w:r w:rsidRPr="00A84C66">
        <w:rPr>
          <w:rFonts w:ascii="Times New Roman" w:eastAsia="Times New Roman" w:hAnsi="Times New Roman" w:cs="Times New Roman"/>
          <w:color w:val="202124"/>
          <w:sz w:val="28"/>
          <w:szCs w:val="28"/>
          <w:lang w:val="uk-UA" w:eastAsia="ru-RU"/>
        </w:rPr>
        <w:t xml:space="preserve"> у щільних шарах атмосфери інтенсивному нагріванню піддається радіолокаційна апаратура, що розміщується під обтічником у носовій частині </w:t>
      </w:r>
      <w:proofErr w:type="spellStart"/>
      <w:r w:rsidRPr="00A84C66">
        <w:rPr>
          <w:rFonts w:ascii="Times New Roman" w:eastAsia="Times New Roman" w:hAnsi="Times New Roman" w:cs="Times New Roman"/>
          <w:color w:val="202124"/>
          <w:sz w:val="28"/>
          <w:szCs w:val="28"/>
          <w:lang w:val="uk-UA" w:eastAsia="ru-RU"/>
        </w:rPr>
        <w:t>ПС</w:t>
      </w:r>
      <w:proofErr w:type="spellEnd"/>
      <w:r w:rsidRPr="00A84C66">
        <w:rPr>
          <w:rFonts w:ascii="Times New Roman" w:eastAsia="Times New Roman" w:hAnsi="Times New Roman" w:cs="Times New Roman"/>
          <w:color w:val="202124"/>
          <w:sz w:val="28"/>
          <w:szCs w:val="28"/>
          <w:lang w:val="uk-UA" w:eastAsia="ru-RU"/>
        </w:rPr>
        <w:t xml:space="preserve">. Так, при зміні швидкості польоту від 0,75 до 3 М стінки носового </w:t>
      </w:r>
      <w:proofErr w:type="spellStart"/>
      <w:r w:rsidRPr="00A84C66">
        <w:rPr>
          <w:rFonts w:ascii="Times New Roman" w:eastAsia="Times New Roman" w:hAnsi="Times New Roman" w:cs="Times New Roman"/>
          <w:color w:val="202124"/>
          <w:sz w:val="28"/>
          <w:szCs w:val="28"/>
          <w:lang w:val="uk-UA" w:eastAsia="ru-RU"/>
        </w:rPr>
        <w:t>склотекстолітового</w:t>
      </w:r>
      <w:proofErr w:type="spellEnd"/>
      <w:r w:rsidRPr="00A84C66">
        <w:rPr>
          <w:rFonts w:ascii="Times New Roman" w:eastAsia="Times New Roman" w:hAnsi="Times New Roman" w:cs="Times New Roman"/>
          <w:color w:val="202124"/>
          <w:sz w:val="28"/>
          <w:szCs w:val="28"/>
          <w:lang w:val="uk-UA" w:eastAsia="ru-RU"/>
        </w:rPr>
        <w:t xml:space="preserve"> обтічника прогріваються за 20 хв., після чого в </w:t>
      </w:r>
      <w:proofErr w:type="spellStart"/>
      <w:r w:rsidRPr="00A84C66">
        <w:rPr>
          <w:rFonts w:ascii="Times New Roman" w:eastAsia="Times New Roman" w:hAnsi="Times New Roman" w:cs="Times New Roman"/>
          <w:color w:val="202124"/>
          <w:sz w:val="28"/>
          <w:szCs w:val="28"/>
          <w:lang w:val="uk-UA" w:eastAsia="ru-RU"/>
        </w:rPr>
        <w:t>антеному</w:t>
      </w:r>
      <w:proofErr w:type="spellEnd"/>
      <w:r w:rsidRPr="00A84C66">
        <w:rPr>
          <w:rFonts w:ascii="Times New Roman" w:eastAsia="Times New Roman" w:hAnsi="Times New Roman" w:cs="Times New Roman"/>
          <w:color w:val="202124"/>
          <w:sz w:val="28"/>
          <w:szCs w:val="28"/>
          <w:lang w:val="uk-UA" w:eastAsia="ru-RU"/>
        </w:rPr>
        <w:t xml:space="preserve"> відсіку встановлюється температура 220 </w:t>
      </w:r>
      <w:proofErr w:type="spellStart"/>
      <w:r w:rsidRPr="00A84C66">
        <w:rPr>
          <w:rFonts w:ascii="Times New Roman" w:eastAsia="Times New Roman" w:hAnsi="Times New Roman" w:cs="Times New Roman"/>
          <w:color w:val="202124"/>
          <w:sz w:val="28"/>
          <w:szCs w:val="28"/>
          <w:lang w:val="uk-UA" w:eastAsia="ru-RU"/>
        </w:rPr>
        <w:t>градусов</w:t>
      </w:r>
      <w:proofErr w:type="spellEnd"/>
      <w:r w:rsidRPr="00A84C66">
        <w:rPr>
          <w:rFonts w:ascii="Times New Roman" w:eastAsia="Times New Roman" w:hAnsi="Times New Roman" w:cs="Times New Roman"/>
          <w:color w:val="202124"/>
          <w:sz w:val="28"/>
          <w:szCs w:val="28"/>
          <w:lang w:val="uk-UA" w:eastAsia="ru-RU"/>
        </w:rPr>
        <w:t xml:space="preserve"> С.</w:t>
      </w:r>
    </w:p>
    <w:p w:rsidR="00A84C66" w:rsidRPr="00A84C66" w:rsidRDefault="00A84C66" w:rsidP="00A84C66">
      <w:pPr>
        <w:pStyle w:val="HTML"/>
        <w:shd w:val="clear" w:color="auto" w:fill="F8F9FA"/>
        <w:spacing w:line="540" w:lineRule="atLeast"/>
        <w:jc w:val="both"/>
        <w:rPr>
          <w:rFonts w:ascii="Times New Roman" w:hAnsi="Times New Roman"/>
          <w:color w:val="202124"/>
          <w:sz w:val="28"/>
          <w:szCs w:val="28"/>
          <w:lang w:val="uk-UA" w:eastAsia="ru-RU"/>
        </w:rPr>
      </w:pPr>
      <w:r w:rsidRPr="00A84C66">
        <w:rPr>
          <w:rFonts w:ascii="Times New Roman" w:hAnsi="Times New Roman"/>
          <w:color w:val="202124"/>
          <w:sz w:val="28"/>
          <w:szCs w:val="28"/>
          <w:lang w:eastAsia="ru-RU"/>
        </w:rPr>
        <w:t xml:space="preserve">    </w:t>
      </w:r>
      <w:r w:rsidRPr="00A84C66">
        <w:rPr>
          <w:rFonts w:ascii="Times New Roman" w:hAnsi="Times New Roman"/>
          <w:color w:val="202124"/>
          <w:sz w:val="28"/>
          <w:szCs w:val="28"/>
          <w:lang w:val="uk-UA" w:eastAsia="ru-RU"/>
        </w:rPr>
        <w:t xml:space="preserve">Зменшення тиску з висотою призводить до зниження надійності </w:t>
      </w:r>
      <w:proofErr w:type="spellStart"/>
      <w:r w:rsidRPr="00A84C66">
        <w:rPr>
          <w:rFonts w:ascii="Times New Roman" w:hAnsi="Times New Roman"/>
          <w:color w:val="202124"/>
          <w:sz w:val="28"/>
          <w:szCs w:val="28"/>
          <w:lang w:val="uk-UA" w:eastAsia="ru-RU"/>
        </w:rPr>
        <w:t>РЕА</w:t>
      </w:r>
      <w:proofErr w:type="spellEnd"/>
      <w:r w:rsidRPr="00A84C66">
        <w:rPr>
          <w:rFonts w:ascii="Times New Roman" w:hAnsi="Times New Roman"/>
          <w:color w:val="202124"/>
          <w:sz w:val="28"/>
          <w:szCs w:val="28"/>
          <w:lang w:val="uk-UA" w:eastAsia="ru-RU"/>
        </w:rPr>
        <w:t xml:space="preserve"> за рахунок:</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t>- виникнення електричних розрядів між близько розташованими елементами апаратури з великою різницею потенціалів;</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t>- зниження теплопровідності та погіршення теплового режиму роботи апаратури.</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t xml:space="preserve">При висоті польоту 18 км для охолодження </w:t>
      </w:r>
      <w:proofErr w:type="spellStart"/>
      <w:r w:rsidRPr="00A84C66">
        <w:rPr>
          <w:rFonts w:ascii="Times New Roman" w:eastAsia="Times New Roman" w:hAnsi="Times New Roman" w:cs="Times New Roman"/>
          <w:color w:val="202124"/>
          <w:sz w:val="28"/>
          <w:szCs w:val="28"/>
          <w:lang w:val="uk-UA" w:eastAsia="ru-RU"/>
        </w:rPr>
        <w:t>РЕА</w:t>
      </w:r>
      <w:proofErr w:type="spellEnd"/>
      <w:r w:rsidRPr="00A84C66">
        <w:rPr>
          <w:rFonts w:ascii="Times New Roman" w:eastAsia="Times New Roman" w:hAnsi="Times New Roman" w:cs="Times New Roman"/>
          <w:color w:val="202124"/>
          <w:sz w:val="28"/>
          <w:szCs w:val="28"/>
          <w:lang w:val="uk-UA" w:eastAsia="ru-RU"/>
        </w:rPr>
        <w:t xml:space="preserve"> потрібно десятикратне збільшення обсягу повітря порівняно з необхідним на стоянці </w:t>
      </w:r>
      <w:proofErr w:type="spellStart"/>
      <w:r w:rsidRPr="00A84C66">
        <w:rPr>
          <w:rFonts w:ascii="Times New Roman" w:eastAsia="Times New Roman" w:hAnsi="Times New Roman" w:cs="Times New Roman"/>
          <w:color w:val="202124"/>
          <w:sz w:val="28"/>
          <w:szCs w:val="28"/>
          <w:lang w:val="uk-UA" w:eastAsia="ru-RU"/>
        </w:rPr>
        <w:t>ПС</w:t>
      </w:r>
      <w:proofErr w:type="spellEnd"/>
      <w:r w:rsidRPr="00A84C66">
        <w:rPr>
          <w:rFonts w:ascii="Times New Roman" w:eastAsia="Times New Roman" w:hAnsi="Times New Roman" w:cs="Times New Roman"/>
          <w:color w:val="202124"/>
          <w:sz w:val="28"/>
          <w:szCs w:val="28"/>
          <w:lang w:val="uk-UA" w:eastAsia="ru-RU"/>
        </w:rPr>
        <w:t>.</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lastRenderedPageBreak/>
        <w:t xml:space="preserve">Збільшення вологості - причина приблизно 30% випадків нестабільності роботи бортової </w:t>
      </w:r>
      <w:proofErr w:type="spellStart"/>
      <w:r w:rsidRPr="00A84C66">
        <w:rPr>
          <w:rFonts w:ascii="Times New Roman" w:eastAsia="Times New Roman" w:hAnsi="Times New Roman" w:cs="Times New Roman"/>
          <w:color w:val="202124"/>
          <w:sz w:val="28"/>
          <w:szCs w:val="28"/>
          <w:lang w:val="uk-UA" w:eastAsia="ru-RU"/>
        </w:rPr>
        <w:t>РЕА</w:t>
      </w:r>
      <w:proofErr w:type="spellEnd"/>
      <w:r w:rsidRPr="00A84C66">
        <w:rPr>
          <w:rFonts w:ascii="Times New Roman" w:eastAsia="Times New Roman" w:hAnsi="Times New Roman" w:cs="Times New Roman"/>
          <w:color w:val="202124"/>
          <w:sz w:val="28"/>
          <w:szCs w:val="28"/>
          <w:lang w:val="uk-UA" w:eastAsia="ru-RU"/>
        </w:rPr>
        <w:t>.</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t>При відносній вологості 90..98% інтенсивність відмов збільшується в 2 рази в порівнянні з інтенсивністю відмов при відносній вологості 60..70% і температурі 20..40градусовС.</w:t>
      </w:r>
    </w:p>
    <w:p w:rsidR="00A84C66" w:rsidRPr="00A84C66" w:rsidRDefault="00A84C66" w:rsidP="00A84C66">
      <w:pPr>
        <w:pStyle w:val="HTML"/>
        <w:shd w:val="clear" w:color="auto" w:fill="F8F9FA"/>
        <w:spacing w:line="540" w:lineRule="atLeast"/>
        <w:jc w:val="both"/>
        <w:rPr>
          <w:rFonts w:ascii="Times New Roman" w:hAnsi="Times New Roman"/>
          <w:color w:val="202124"/>
          <w:sz w:val="28"/>
          <w:szCs w:val="28"/>
          <w:lang w:val="uk-UA" w:eastAsia="ru-RU"/>
        </w:rPr>
      </w:pPr>
      <w:r w:rsidRPr="00A84C66">
        <w:rPr>
          <w:rFonts w:ascii="Times New Roman" w:hAnsi="Times New Roman"/>
          <w:color w:val="202124"/>
          <w:sz w:val="28"/>
          <w:szCs w:val="28"/>
          <w:lang w:val="uk-UA" w:eastAsia="ru-RU"/>
        </w:rPr>
        <w:t xml:space="preserve">    Вологість прискорює корозію металу (контактів, </w:t>
      </w:r>
      <w:proofErr w:type="spellStart"/>
      <w:r w:rsidRPr="00A84C66">
        <w:rPr>
          <w:rFonts w:ascii="Times New Roman" w:hAnsi="Times New Roman"/>
          <w:color w:val="202124"/>
          <w:sz w:val="28"/>
          <w:szCs w:val="28"/>
          <w:lang w:val="uk-UA" w:eastAsia="ru-RU"/>
        </w:rPr>
        <w:t>роз'ємів</w:t>
      </w:r>
      <w:proofErr w:type="spellEnd"/>
      <w:r w:rsidRPr="00A84C66">
        <w:rPr>
          <w:rFonts w:ascii="Times New Roman" w:hAnsi="Times New Roman"/>
          <w:color w:val="202124"/>
          <w:sz w:val="28"/>
          <w:szCs w:val="28"/>
          <w:lang w:val="uk-UA" w:eastAsia="ru-RU"/>
        </w:rPr>
        <w:t xml:space="preserve"> </w:t>
      </w:r>
      <w:proofErr w:type="spellStart"/>
      <w:r w:rsidRPr="00A84C66">
        <w:rPr>
          <w:rFonts w:ascii="Times New Roman" w:hAnsi="Times New Roman"/>
          <w:color w:val="202124"/>
          <w:sz w:val="28"/>
          <w:szCs w:val="28"/>
          <w:lang w:val="uk-UA" w:eastAsia="ru-RU"/>
        </w:rPr>
        <w:t>РЕА</w:t>
      </w:r>
      <w:proofErr w:type="spellEnd"/>
      <w:r w:rsidRPr="00A84C66">
        <w:rPr>
          <w:rFonts w:ascii="Times New Roman" w:hAnsi="Times New Roman"/>
          <w:color w:val="202124"/>
          <w:sz w:val="28"/>
          <w:szCs w:val="28"/>
          <w:lang w:val="uk-UA" w:eastAsia="ru-RU"/>
        </w:rPr>
        <w:t xml:space="preserve">), змінює структуру діелектриків, знижує опір ізоляторів і призводить до механічних впливів на </w:t>
      </w:r>
      <w:proofErr w:type="spellStart"/>
      <w:r w:rsidRPr="00A84C66">
        <w:rPr>
          <w:rFonts w:ascii="Times New Roman" w:hAnsi="Times New Roman"/>
          <w:color w:val="202124"/>
          <w:sz w:val="28"/>
          <w:szCs w:val="28"/>
          <w:lang w:val="uk-UA" w:eastAsia="ru-RU"/>
        </w:rPr>
        <w:t>радіоматеріали</w:t>
      </w:r>
      <w:proofErr w:type="spellEnd"/>
      <w:r w:rsidRPr="00A84C66">
        <w:rPr>
          <w:rFonts w:ascii="Times New Roman" w:hAnsi="Times New Roman"/>
          <w:color w:val="202124"/>
          <w:sz w:val="28"/>
          <w:szCs w:val="28"/>
          <w:lang w:val="uk-UA" w:eastAsia="ru-RU"/>
        </w:rPr>
        <w:t xml:space="preserve"> при замерзанні.</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t>Відносна вологість змінюється в діапазоні 30..100% залежно від місця на земній кулі, пори року і доби і збільшується з підвищенням температури.</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t xml:space="preserve">Вібраційне прискорення навіть за наявності засобів зменшення їх впливу призводять до збільшення інтенсивності відмов приблизно 1,5 </w:t>
      </w:r>
      <w:proofErr w:type="spellStart"/>
      <w:r w:rsidRPr="00A84C66">
        <w:rPr>
          <w:rFonts w:ascii="Times New Roman" w:eastAsia="Times New Roman" w:hAnsi="Times New Roman" w:cs="Times New Roman"/>
          <w:color w:val="202124"/>
          <w:sz w:val="28"/>
          <w:szCs w:val="28"/>
          <w:lang w:val="uk-UA" w:eastAsia="ru-RU"/>
        </w:rPr>
        <w:t>раза</w:t>
      </w:r>
      <w:proofErr w:type="spellEnd"/>
      <w:r w:rsidRPr="00A84C66">
        <w:rPr>
          <w:rFonts w:ascii="Times New Roman" w:eastAsia="Times New Roman" w:hAnsi="Times New Roman" w:cs="Times New Roman"/>
          <w:color w:val="202124"/>
          <w:sz w:val="28"/>
          <w:szCs w:val="28"/>
          <w:lang w:val="uk-UA" w:eastAsia="ru-RU"/>
        </w:rPr>
        <w:t>. Вібрації викликають збільшення шуму на виході приймальних пристроїв (</w:t>
      </w:r>
      <w:proofErr w:type="spellStart"/>
      <w:r w:rsidRPr="00A84C66">
        <w:rPr>
          <w:rFonts w:ascii="Times New Roman" w:eastAsia="Times New Roman" w:hAnsi="Times New Roman" w:cs="Times New Roman"/>
          <w:color w:val="202124"/>
          <w:sz w:val="28"/>
          <w:szCs w:val="28"/>
          <w:lang w:val="uk-UA" w:eastAsia="ru-RU"/>
        </w:rPr>
        <w:t>віброшуми</w:t>
      </w:r>
      <w:proofErr w:type="spellEnd"/>
      <w:r w:rsidRPr="00A84C66">
        <w:rPr>
          <w:rFonts w:ascii="Times New Roman" w:eastAsia="Times New Roman" w:hAnsi="Times New Roman" w:cs="Times New Roman"/>
          <w:color w:val="202124"/>
          <w:sz w:val="28"/>
          <w:szCs w:val="28"/>
          <w:lang w:val="uk-UA" w:eastAsia="ru-RU"/>
        </w:rPr>
        <w:t>) і паразитну модуляцію сигналів, що приймаються.</w:t>
      </w:r>
    </w:p>
    <w:p w:rsidR="00A84C66" w:rsidRPr="00A84C66" w:rsidRDefault="00A84C66" w:rsidP="00A84C66">
      <w:pPr>
        <w:pStyle w:val="HTML"/>
        <w:shd w:val="clear" w:color="auto" w:fill="F8F9FA"/>
        <w:spacing w:line="540" w:lineRule="atLeast"/>
        <w:jc w:val="both"/>
        <w:rPr>
          <w:rFonts w:ascii="Times New Roman" w:hAnsi="Times New Roman"/>
          <w:color w:val="202124"/>
          <w:sz w:val="28"/>
          <w:szCs w:val="28"/>
          <w:lang w:val="uk-UA" w:eastAsia="ru-RU"/>
        </w:rPr>
      </w:pPr>
      <w:r w:rsidRPr="00A84C66">
        <w:rPr>
          <w:rFonts w:ascii="Times New Roman" w:hAnsi="Times New Roman"/>
          <w:color w:val="202124"/>
          <w:sz w:val="28"/>
          <w:szCs w:val="28"/>
          <w:lang w:val="uk-UA" w:eastAsia="ru-RU"/>
        </w:rPr>
        <w:t xml:space="preserve">     Найбільший вплив мають ті вібраційні коливання, частота яких збігається зі своєю частотою механічних коливань елементів апаратури (резонансні коливання).</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t xml:space="preserve">Резонанс конструкції </w:t>
      </w:r>
      <w:proofErr w:type="spellStart"/>
      <w:r w:rsidRPr="00A84C66">
        <w:rPr>
          <w:rFonts w:ascii="Times New Roman" w:eastAsia="Times New Roman" w:hAnsi="Times New Roman" w:cs="Times New Roman"/>
          <w:color w:val="202124"/>
          <w:sz w:val="28"/>
          <w:szCs w:val="28"/>
          <w:lang w:val="uk-UA" w:eastAsia="ru-RU"/>
        </w:rPr>
        <w:t>РЕА</w:t>
      </w:r>
      <w:proofErr w:type="spellEnd"/>
      <w:r w:rsidRPr="00A84C66">
        <w:rPr>
          <w:rFonts w:ascii="Times New Roman" w:eastAsia="Times New Roman" w:hAnsi="Times New Roman" w:cs="Times New Roman"/>
          <w:color w:val="202124"/>
          <w:sz w:val="28"/>
          <w:szCs w:val="28"/>
          <w:lang w:val="uk-UA" w:eastAsia="ru-RU"/>
        </w:rPr>
        <w:t xml:space="preserve"> настає на частотах 15..150 гц, мініатюрні деталі резонують на частотах близько кількох тисяч герц і т.д.</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t>Параметри вібрації (частота F, амплітуда зміщення А і амплітуда прискорення g, пов'язані співвідношенням</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t xml:space="preserve">                             </w:t>
      </w:r>
      <w:r w:rsidRPr="00A84C66">
        <w:rPr>
          <w:rFonts w:ascii="Times New Roman" w:hAnsi="Times New Roman" w:cs="Times New Roman"/>
          <w:position w:val="-46"/>
          <w:sz w:val="28"/>
          <w:szCs w:val="28"/>
        </w:rPr>
        <w:object w:dxaOrig="242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54pt" o:ole="" fillcolor="window">
            <v:imagedata r:id="rId5" o:title=""/>
          </v:shape>
          <o:OLEObject Type="Embed" ProgID="Equation.3" ShapeID="_x0000_i1025" DrawAspect="Content" ObjectID="_1700285795" r:id="rId6"/>
        </w:objec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t xml:space="preserve">g – в одиницях прискорення вільного падіння, </w:t>
      </w:r>
      <w:proofErr w:type="spellStart"/>
      <w:r w:rsidRPr="00A84C66">
        <w:rPr>
          <w:rFonts w:ascii="Times New Roman" w:eastAsia="Times New Roman" w:hAnsi="Times New Roman" w:cs="Times New Roman"/>
          <w:color w:val="202124"/>
          <w:sz w:val="28"/>
          <w:szCs w:val="28"/>
          <w:lang w:val="uk-UA" w:eastAsia="ru-RU"/>
        </w:rPr>
        <w:t>Fв</w:t>
      </w:r>
      <w:proofErr w:type="spellEnd"/>
      <w:r w:rsidRPr="00A84C66">
        <w:rPr>
          <w:rFonts w:ascii="Times New Roman" w:eastAsia="Times New Roman" w:hAnsi="Times New Roman" w:cs="Times New Roman"/>
          <w:color w:val="202124"/>
          <w:sz w:val="28"/>
          <w:szCs w:val="28"/>
          <w:lang w:val="uk-UA" w:eastAsia="ru-RU"/>
        </w:rPr>
        <w:t xml:space="preserve"> – у герцах, А – у міліметрах) залежать від нестабільності динамічних умов у двигунах, роботи </w:t>
      </w:r>
      <w:r w:rsidRPr="00A84C66">
        <w:rPr>
          <w:rFonts w:ascii="Times New Roman" w:eastAsia="Times New Roman" w:hAnsi="Times New Roman" w:cs="Times New Roman"/>
          <w:color w:val="202124"/>
          <w:sz w:val="28"/>
          <w:szCs w:val="28"/>
          <w:lang w:val="uk-UA" w:eastAsia="ru-RU"/>
        </w:rPr>
        <w:lastRenderedPageBreak/>
        <w:t>гвинтів і турбулентного руху прикордонного шару, що оточує літак у польоті.</w:t>
      </w:r>
    </w:p>
    <w:p w:rsidR="00A84C66" w:rsidRPr="00A84C66" w:rsidRDefault="00A84C66" w:rsidP="00A84C66">
      <w:pPr>
        <w:pStyle w:val="HTML"/>
        <w:shd w:val="clear" w:color="auto" w:fill="F8F9FA"/>
        <w:spacing w:line="540" w:lineRule="atLeast"/>
        <w:jc w:val="both"/>
        <w:rPr>
          <w:rFonts w:ascii="Times New Roman" w:hAnsi="Times New Roman"/>
          <w:color w:val="202124"/>
          <w:sz w:val="28"/>
          <w:szCs w:val="28"/>
          <w:lang w:val="uk-UA" w:eastAsia="ru-RU"/>
        </w:rPr>
      </w:pPr>
      <w:r w:rsidRPr="00A84C66">
        <w:rPr>
          <w:rFonts w:ascii="Times New Roman" w:hAnsi="Times New Roman"/>
          <w:color w:val="202124"/>
          <w:sz w:val="28"/>
          <w:szCs w:val="28"/>
          <w:lang w:val="uk-UA" w:eastAsia="ru-RU"/>
        </w:rPr>
        <w:t xml:space="preserve">   Залежно від рівня вібраційного прискорення на літаках розрізняють приблизно 7 динамічних зон (А, Б, В, Р, Д, Е, Ж).</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t xml:space="preserve">Зона А - включає фюзеляж і ділянки крила, розмір яких складає 2/3 </w:t>
      </w:r>
      <w:proofErr w:type="spellStart"/>
      <w:r w:rsidRPr="00A84C66">
        <w:rPr>
          <w:rFonts w:ascii="Times New Roman" w:eastAsia="Times New Roman" w:hAnsi="Times New Roman" w:cs="Times New Roman"/>
          <w:color w:val="202124"/>
          <w:sz w:val="28"/>
          <w:szCs w:val="28"/>
          <w:lang w:val="uk-UA" w:eastAsia="ru-RU"/>
        </w:rPr>
        <w:t>напіврозмаху</w:t>
      </w:r>
      <w:proofErr w:type="spellEnd"/>
      <w:r w:rsidRPr="00A84C66">
        <w:rPr>
          <w:rFonts w:ascii="Times New Roman" w:eastAsia="Times New Roman" w:hAnsi="Times New Roman" w:cs="Times New Roman"/>
          <w:color w:val="202124"/>
          <w:sz w:val="28"/>
          <w:szCs w:val="28"/>
          <w:lang w:val="uk-UA" w:eastAsia="ru-RU"/>
        </w:rPr>
        <w:t xml:space="preserve"> крила, рахуючи від осі </w:t>
      </w:r>
      <w:proofErr w:type="spellStart"/>
      <w:r w:rsidRPr="00A84C66">
        <w:rPr>
          <w:rFonts w:ascii="Times New Roman" w:eastAsia="Times New Roman" w:hAnsi="Times New Roman" w:cs="Times New Roman"/>
          <w:color w:val="202124"/>
          <w:sz w:val="28"/>
          <w:szCs w:val="28"/>
          <w:lang w:val="uk-UA" w:eastAsia="ru-RU"/>
        </w:rPr>
        <w:t>ПС</w:t>
      </w:r>
      <w:proofErr w:type="spellEnd"/>
      <w:r w:rsidRPr="00A84C66">
        <w:rPr>
          <w:rFonts w:ascii="Times New Roman" w:eastAsia="Times New Roman" w:hAnsi="Times New Roman" w:cs="Times New Roman"/>
          <w:color w:val="202124"/>
          <w:sz w:val="28"/>
          <w:szCs w:val="28"/>
          <w:lang w:val="uk-UA" w:eastAsia="ru-RU"/>
        </w:rPr>
        <w:t>.</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t>Зона Б – частина літака, яка залежить від типу двигуна. Як правило вона зосереджена в області розміщення двигуна, а також в області схильної до дії шуму струменя двигунів.</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t>Зона В – частина зони А, де розміщується встановлене на амортизаторах обладнання (зазвичай вздовж фюзеляжу, центральної частини літака).</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eastAsia="ru-RU"/>
        </w:rPr>
      </w:pPr>
      <w:r w:rsidRPr="00A84C66">
        <w:rPr>
          <w:rFonts w:ascii="Times New Roman" w:eastAsia="Times New Roman" w:hAnsi="Times New Roman" w:cs="Times New Roman"/>
          <w:color w:val="202124"/>
          <w:sz w:val="28"/>
          <w:szCs w:val="28"/>
          <w:lang w:val="uk-UA" w:eastAsia="ru-RU"/>
        </w:rPr>
        <w:t>Зона Г – включає кіль. Стабілізатор і частина фюзеляжу, що примикає до хвостового оперення.</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t xml:space="preserve">Зона Д - кінці крила на довжині 1/3 від </w:t>
      </w:r>
      <w:proofErr w:type="spellStart"/>
      <w:r w:rsidRPr="00A84C66">
        <w:rPr>
          <w:rFonts w:ascii="Times New Roman" w:eastAsia="Times New Roman" w:hAnsi="Times New Roman" w:cs="Times New Roman"/>
          <w:color w:val="202124"/>
          <w:sz w:val="28"/>
          <w:szCs w:val="28"/>
          <w:lang w:val="uk-UA" w:eastAsia="ru-RU"/>
        </w:rPr>
        <w:t>напіврозмаху</w:t>
      </w:r>
      <w:proofErr w:type="spellEnd"/>
      <w:r w:rsidRPr="00A84C66">
        <w:rPr>
          <w:rFonts w:ascii="Times New Roman" w:eastAsia="Times New Roman" w:hAnsi="Times New Roman" w:cs="Times New Roman"/>
          <w:color w:val="202124"/>
          <w:sz w:val="28"/>
          <w:szCs w:val="28"/>
          <w:lang w:val="uk-UA" w:eastAsia="ru-RU"/>
        </w:rPr>
        <w:t xml:space="preserve"> крила рахуючи від кінця.</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t>Зона Е – двигуни та розташовані на них вузли кріплення.</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t>Зона Ж - включає частини літака, що оточують рухову установку і вузли кріплення двигуна.</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t>Найбільшу амплітуду мають зони Е і Ж, а найменшу зона А. При цьому в центрі тяжкості літака вібраційні прискорення мінімальні.</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t>Параметри вібрацій на гелікоптері залежать від кількості лопатей і частоти обертання несучого гвинта, режиму роботи редуктора і карданної передачі, а також від рульового гвинта, його редуктора і трансмісії. Джерелом вібрації є й власні коливання вертольота.</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eastAsia="ru-RU"/>
        </w:rPr>
      </w:pPr>
      <w:r w:rsidRPr="00A84C66">
        <w:rPr>
          <w:rFonts w:ascii="Times New Roman" w:eastAsia="Times New Roman" w:hAnsi="Times New Roman" w:cs="Times New Roman"/>
          <w:color w:val="202124"/>
          <w:sz w:val="28"/>
          <w:szCs w:val="28"/>
          <w:lang w:val="uk-UA" w:eastAsia="ru-RU"/>
        </w:rPr>
        <w:t xml:space="preserve">Ударні прискорення виникають переважно під час посадки </w:t>
      </w:r>
      <w:proofErr w:type="spellStart"/>
      <w:r w:rsidRPr="00A84C66">
        <w:rPr>
          <w:rFonts w:ascii="Times New Roman" w:eastAsia="Times New Roman" w:hAnsi="Times New Roman" w:cs="Times New Roman"/>
          <w:color w:val="202124"/>
          <w:sz w:val="28"/>
          <w:szCs w:val="28"/>
          <w:lang w:val="uk-UA" w:eastAsia="ru-RU"/>
        </w:rPr>
        <w:t>ПС</w:t>
      </w:r>
      <w:proofErr w:type="spellEnd"/>
      <w:r w:rsidRPr="00A84C66">
        <w:rPr>
          <w:rFonts w:ascii="Times New Roman" w:eastAsia="Times New Roman" w:hAnsi="Times New Roman" w:cs="Times New Roman"/>
          <w:color w:val="202124"/>
          <w:sz w:val="28"/>
          <w:szCs w:val="28"/>
          <w:lang w:val="uk-UA" w:eastAsia="ru-RU"/>
        </w:rPr>
        <w:t>.</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lastRenderedPageBreak/>
        <w:t>На літаках ударні прискорення можуть сягати 10g. Максимальні ударні прискорення при посадці гелікоптера не перевищують 2g.</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t xml:space="preserve">Забезпечення </w:t>
      </w:r>
      <w:proofErr w:type="spellStart"/>
      <w:r w:rsidRPr="00A84C66">
        <w:rPr>
          <w:rFonts w:ascii="Times New Roman" w:eastAsia="Times New Roman" w:hAnsi="Times New Roman" w:cs="Times New Roman"/>
          <w:color w:val="202124"/>
          <w:sz w:val="28"/>
          <w:szCs w:val="28"/>
          <w:lang w:val="uk-UA" w:eastAsia="ru-RU"/>
        </w:rPr>
        <w:t>ЕМС</w:t>
      </w:r>
      <w:proofErr w:type="spellEnd"/>
      <w:r w:rsidRPr="00A84C66">
        <w:rPr>
          <w:rFonts w:ascii="Times New Roman" w:eastAsia="Times New Roman" w:hAnsi="Times New Roman" w:cs="Times New Roman"/>
          <w:color w:val="202124"/>
          <w:sz w:val="28"/>
          <w:szCs w:val="28"/>
          <w:lang w:val="uk-UA" w:eastAsia="ru-RU"/>
        </w:rPr>
        <w:t>. Електромагнітна сумісність, це здатність радіоелектронних засобів одночасно функціонувати в реальних умовах експлуатації з необхідною якістю при впливі на них ненавмисних радіоперешкод і не створювати неприпустимих радіоперешкод іншим радіоелектронним засобам.</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t xml:space="preserve">Забезпечення </w:t>
      </w:r>
      <w:proofErr w:type="spellStart"/>
      <w:r w:rsidRPr="00A84C66">
        <w:rPr>
          <w:rFonts w:ascii="Times New Roman" w:eastAsia="Times New Roman" w:hAnsi="Times New Roman" w:cs="Times New Roman"/>
          <w:color w:val="202124"/>
          <w:sz w:val="28"/>
          <w:szCs w:val="28"/>
          <w:lang w:val="uk-UA" w:eastAsia="ru-RU"/>
        </w:rPr>
        <w:t>ЕМС</w:t>
      </w:r>
      <w:proofErr w:type="spellEnd"/>
      <w:r w:rsidRPr="00A84C66">
        <w:rPr>
          <w:rFonts w:ascii="Times New Roman" w:eastAsia="Times New Roman" w:hAnsi="Times New Roman" w:cs="Times New Roman"/>
          <w:color w:val="202124"/>
          <w:sz w:val="28"/>
          <w:szCs w:val="28"/>
          <w:lang w:val="uk-UA" w:eastAsia="ru-RU"/>
        </w:rPr>
        <w:t xml:space="preserve"> досягається </w:t>
      </w:r>
      <w:proofErr w:type="spellStart"/>
      <w:r w:rsidRPr="00A84C66">
        <w:rPr>
          <w:rFonts w:ascii="Times New Roman" w:eastAsia="Times New Roman" w:hAnsi="Times New Roman" w:cs="Times New Roman"/>
          <w:color w:val="202124"/>
          <w:sz w:val="28"/>
          <w:szCs w:val="28"/>
          <w:lang w:val="uk-UA" w:eastAsia="ru-RU"/>
        </w:rPr>
        <w:t>бланкуванням</w:t>
      </w:r>
      <w:proofErr w:type="spellEnd"/>
      <w:r w:rsidRPr="00A84C66">
        <w:rPr>
          <w:rFonts w:ascii="Times New Roman" w:eastAsia="Times New Roman" w:hAnsi="Times New Roman" w:cs="Times New Roman"/>
          <w:color w:val="202124"/>
          <w:sz w:val="28"/>
          <w:szCs w:val="28"/>
          <w:lang w:val="uk-UA" w:eastAsia="ru-RU"/>
        </w:rPr>
        <w:t xml:space="preserve"> пристроїв, потенційно схильних до впливу перешкод, які створюються бортовими передавачами імпульсних сигналів; фільтровим захистом; екрануванням та металізацією апаратури, використанням антистатичних розрядників.</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t xml:space="preserve">Вважається, що робочі частоти </w:t>
      </w:r>
      <w:proofErr w:type="spellStart"/>
      <w:r w:rsidRPr="00A84C66">
        <w:rPr>
          <w:rFonts w:ascii="Times New Roman" w:eastAsia="Times New Roman" w:hAnsi="Times New Roman" w:cs="Times New Roman"/>
          <w:color w:val="202124"/>
          <w:sz w:val="28"/>
          <w:szCs w:val="28"/>
          <w:lang w:val="uk-UA" w:eastAsia="ru-RU"/>
        </w:rPr>
        <w:t>РЕА</w:t>
      </w:r>
      <w:proofErr w:type="spellEnd"/>
      <w:r w:rsidRPr="00A84C66">
        <w:rPr>
          <w:rFonts w:ascii="Times New Roman" w:eastAsia="Times New Roman" w:hAnsi="Times New Roman" w:cs="Times New Roman"/>
          <w:color w:val="202124"/>
          <w:sz w:val="28"/>
          <w:szCs w:val="28"/>
          <w:lang w:val="uk-UA" w:eastAsia="ru-RU"/>
        </w:rPr>
        <w:t xml:space="preserve"> визначені міжнародними чи регіональними угодами та нормами та зміні не підлягають, а взаємне розташування </w:t>
      </w:r>
      <w:proofErr w:type="spellStart"/>
      <w:r w:rsidRPr="00A84C66">
        <w:rPr>
          <w:rFonts w:ascii="Times New Roman" w:eastAsia="Times New Roman" w:hAnsi="Times New Roman" w:cs="Times New Roman"/>
          <w:color w:val="202124"/>
          <w:sz w:val="28"/>
          <w:szCs w:val="28"/>
          <w:lang w:val="uk-UA" w:eastAsia="ru-RU"/>
        </w:rPr>
        <w:t>РЕА</w:t>
      </w:r>
      <w:proofErr w:type="spellEnd"/>
      <w:r w:rsidRPr="00A84C66">
        <w:rPr>
          <w:rFonts w:ascii="Times New Roman" w:eastAsia="Times New Roman" w:hAnsi="Times New Roman" w:cs="Times New Roman"/>
          <w:color w:val="202124"/>
          <w:sz w:val="28"/>
          <w:szCs w:val="28"/>
          <w:lang w:val="uk-UA" w:eastAsia="ru-RU"/>
        </w:rPr>
        <w:t xml:space="preserve"> та антен виконано з урахуванням наявної на </w:t>
      </w:r>
      <w:proofErr w:type="spellStart"/>
      <w:r w:rsidRPr="00A84C66">
        <w:rPr>
          <w:rFonts w:ascii="Times New Roman" w:eastAsia="Times New Roman" w:hAnsi="Times New Roman" w:cs="Times New Roman"/>
          <w:color w:val="202124"/>
          <w:sz w:val="28"/>
          <w:szCs w:val="28"/>
          <w:lang w:val="uk-UA" w:eastAsia="ru-RU"/>
        </w:rPr>
        <w:t>ПС</w:t>
      </w:r>
      <w:proofErr w:type="spellEnd"/>
      <w:r w:rsidRPr="00A84C66">
        <w:rPr>
          <w:rFonts w:ascii="Times New Roman" w:eastAsia="Times New Roman" w:hAnsi="Times New Roman" w:cs="Times New Roman"/>
          <w:color w:val="202124"/>
          <w:sz w:val="28"/>
          <w:szCs w:val="28"/>
          <w:lang w:val="uk-UA" w:eastAsia="ru-RU"/>
        </w:rPr>
        <w:t xml:space="preserve"> електромагнітної обстановки.</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proofErr w:type="spellStart"/>
      <w:r w:rsidRPr="00A84C66">
        <w:rPr>
          <w:rFonts w:ascii="Times New Roman" w:eastAsia="Times New Roman" w:hAnsi="Times New Roman" w:cs="Times New Roman"/>
          <w:color w:val="202124"/>
          <w:sz w:val="28"/>
          <w:szCs w:val="28"/>
          <w:lang w:val="uk-UA" w:eastAsia="ru-RU"/>
        </w:rPr>
        <w:t>Бланкування</w:t>
      </w:r>
      <w:proofErr w:type="spellEnd"/>
      <w:r w:rsidRPr="00A84C66">
        <w:rPr>
          <w:rFonts w:ascii="Times New Roman" w:eastAsia="Times New Roman" w:hAnsi="Times New Roman" w:cs="Times New Roman"/>
          <w:color w:val="202124"/>
          <w:sz w:val="28"/>
          <w:szCs w:val="28"/>
          <w:lang w:val="uk-UA" w:eastAsia="ru-RU"/>
        </w:rPr>
        <w:t xml:space="preserve"> - короткочасне замикання приймальних трактів на час випромінювання заважає імпульсного сигналу.</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t>Металізація - виконується відповідно до діючих стандартів і передбачає з'єднання всіх рухомих елементів (стулки, закрилки, керма, елерони і т.д.) в загальну масу.</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t>Антистатичні розрядники застосовують як засіб попередження корінних розрядів між ВС і навколишніми повітряними масами.</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t>Такі розряди виникають на гострих кромках та межах конструкції ВС та створюють перешкоди.</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lastRenderedPageBreak/>
        <w:t xml:space="preserve">    Розрядники забезпечують плавне стікання накопиченого НД електростатичного заряду і знижує потенціал НД до значень при яких коронний розряд неможливий.</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t xml:space="preserve">Загальні вимоги до </w:t>
      </w:r>
      <w:proofErr w:type="spellStart"/>
      <w:r w:rsidRPr="00A84C66">
        <w:rPr>
          <w:rFonts w:ascii="Times New Roman" w:eastAsia="Times New Roman" w:hAnsi="Times New Roman" w:cs="Times New Roman"/>
          <w:color w:val="202124"/>
          <w:sz w:val="28"/>
          <w:szCs w:val="28"/>
          <w:lang w:val="uk-UA" w:eastAsia="ru-RU"/>
        </w:rPr>
        <w:t>РЕО</w:t>
      </w:r>
      <w:proofErr w:type="spellEnd"/>
      <w:r w:rsidRPr="00A84C66">
        <w:rPr>
          <w:rFonts w:ascii="Times New Roman" w:eastAsia="Times New Roman" w:hAnsi="Times New Roman" w:cs="Times New Roman"/>
          <w:color w:val="202124"/>
          <w:sz w:val="28"/>
          <w:szCs w:val="28"/>
          <w:lang w:val="uk-UA" w:eastAsia="ru-RU"/>
        </w:rPr>
        <w:t xml:space="preserve"> та антен формуються виходячи з аналізу шкідливих ефектів впливу факторів, що дестабілізують, розглянутих вище.</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eastAsia="ru-RU"/>
        </w:rPr>
      </w:pPr>
      <w:r w:rsidRPr="00A84C66">
        <w:rPr>
          <w:rFonts w:ascii="Times New Roman" w:eastAsia="Times New Roman" w:hAnsi="Times New Roman" w:cs="Times New Roman"/>
          <w:color w:val="202124"/>
          <w:sz w:val="28"/>
          <w:szCs w:val="28"/>
          <w:lang w:val="uk-UA" w:eastAsia="ru-RU"/>
        </w:rPr>
        <w:t xml:space="preserve">Насамперед, працездатність </w:t>
      </w:r>
      <w:proofErr w:type="spellStart"/>
      <w:r w:rsidRPr="00A84C66">
        <w:rPr>
          <w:rFonts w:ascii="Times New Roman" w:eastAsia="Times New Roman" w:hAnsi="Times New Roman" w:cs="Times New Roman"/>
          <w:color w:val="202124"/>
          <w:sz w:val="28"/>
          <w:szCs w:val="28"/>
          <w:lang w:val="uk-UA" w:eastAsia="ru-RU"/>
        </w:rPr>
        <w:t>РЕО</w:t>
      </w:r>
      <w:proofErr w:type="spellEnd"/>
      <w:r w:rsidRPr="00A84C66">
        <w:rPr>
          <w:rFonts w:ascii="Times New Roman" w:eastAsia="Times New Roman" w:hAnsi="Times New Roman" w:cs="Times New Roman"/>
          <w:color w:val="202124"/>
          <w:sz w:val="28"/>
          <w:szCs w:val="28"/>
          <w:lang w:val="uk-UA" w:eastAsia="ru-RU"/>
        </w:rPr>
        <w:t xml:space="preserve"> повинна забезпечуватися за наявності всіх дестабілізуючих факторів, властивих умовам конкретної експлуатації </w:t>
      </w:r>
      <w:proofErr w:type="spellStart"/>
      <w:r w:rsidRPr="00A84C66">
        <w:rPr>
          <w:rFonts w:ascii="Times New Roman" w:eastAsia="Times New Roman" w:hAnsi="Times New Roman" w:cs="Times New Roman"/>
          <w:color w:val="202124"/>
          <w:sz w:val="28"/>
          <w:szCs w:val="28"/>
          <w:lang w:val="uk-UA" w:eastAsia="ru-RU"/>
        </w:rPr>
        <w:t>РЕО</w:t>
      </w:r>
      <w:proofErr w:type="spellEnd"/>
      <w:r w:rsidRPr="00A84C66">
        <w:rPr>
          <w:rFonts w:ascii="Times New Roman" w:eastAsia="Times New Roman" w:hAnsi="Times New Roman" w:cs="Times New Roman"/>
          <w:color w:val="202124"/>
          <w:sz w:val="28"/>
          <w:szCs w:val="28"/>
          <w:lang w:val="uk-UA" w:eastAsia="ru-RU"/>
        </w:rPr>
        <w:t xml:space="preserve"> та антен.</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t xml:space="preserve">    Ступінь стійкості технічних та експлуатаційних параметрів </w:t>
      </w:r>
      <w:proofErr w:type="spellStart"/>
      <w:r w:rsidRPr="00A84C66">
        <w:rPr>
          <w:rFonts w:ascii="Times New Roman" w:eastAsia="Times New Roman" w:hAnsi="Times New Roman" w:cs="Times New Roman"/>
          <w:color w:val="202124"/>
          <w:sz w:val="28"/>
          <w:szCs w:val="28"/>
          <w:lang w:val="uk-UA" w:eastAsia="ru-RU"/>
        </w:rPr>
        <w:t>РЕО</w:t>
      </w:r>
      <w:proofErr w:type="spellEnd"/>
      <w:r w:rsidRPr="00A84C66">
        <w:rPr>
          <w:rFonts w:ascii="Times New Roman" w:eastAsia="Times New Roman" w:hAnsi="Times New Roman" w:cs="Times New Roman"/>
          <w:color w:val="202124"/>
          <w:sz w:val="28"/>
          <w:szCs w:val="28"/>
          <w:lang w:val="uk-UA" w:eastAsia="ru-RU"/>
        </w:rPr>
        <w:t xml:space="preserve"> визначається типом класифікаційних груп виконання радіоелектронного обладнання по відношенню до виду дестабілізуючих факторів, які має витримувати апаратура при лабораторних випробуваннях, регламентованих Нормами льотної придатності цивільних літаків та вертольотів України.</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t xml:space="preserve">Так за ступенем температурних впливів розрізняють 3 групи виконання апаратури в залежності від зон розміщення її на </w:t>
      </w:r>
      <w:proofErr w:type="spellStart"/>
      <w:r w:rsidRPr="00A84C66">
        <w:rPr>
          <w:rFonts w:ascii="Times New Roman" w:eastAsia="Times New Roman" w:hAnsi="Times New Roman" w:cs="Times New Roman"/>
          <w:color w:val="202124"/>
          <w:sz w:val="28"/>
          <w:szCs w:val="28"/>
          <w:lang w:val="uk-UA" w:eastAsia="ru-RU"/>
        </w:rPr>
        <w:t>ПС</w:t>
      </w:r>
      <w:proofErr w:type="spellEnd"/>
      <w:r w:rsidRPr="00A84C66">
        <w:rPr>
          <w:rFonts w:ascii="Times New Roman" w:eastAsia="Times New Roman" w:hAnsi="Times New Roman" w:cs="Times New Roman"/>
          <w:color w:val="202124"/>
          <w:sz w:val="28"/>
          <w:szCs w:val="28"/>
          <w:lang w:val="uk-UA" w:eastAsia="ru-RU"/>
        </w:rPr>
        <w:t>.</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t>I - обладнання, що розташовується у відсіках з регульованою температурою;</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t>II - обладнання, що розташовується у відсіках з нерегульованою температурою і зонах безпосереднього контакту із зовнішнім потоком повітря;</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t xml:space="preserve">    Приблизно так само регламентуються вимоги до </w:t>
      </w:r>
      <w:proofErr w:type="spellStart"/>
      <w:r w:rsidRPr="00A84C66">
        <w:rPr>
          <w:rFonts w:ascii="Times New Roman" w:eastAsia="Times New Roman" w:hAnsi="Times New Roman" w:cs="Times New Roman"/>
          <w:color w:val="202124"/>
          <w:sz w:val="28"/>
          <w:szCs w:val="28"/>
          <w:lang w:val="uk-UA" w:eastAsia="ru-RU"/>
        </w:rPr>
        <w:t>РЕО</w:t>
      </w:r>
      <w:proofErr w:type="spellEnd"/>
      <w:r w:rsidRPr="00A84C66">
        <w:rPr>
          <w:rFonts w:ascii="Times New Roman" w:eastAsia="Times New Roman" w:hAnsi="Times New Roman" w:cs="Times New Roman"/>
          <w:color w:val="202124"/>
          <w:sz w:val="28"/>
          <w:szCs w:val="28"/>
          <w:lang w:val="uk-UA" w:eastAsia="ru-RU"/>
        </w:rPr>
        <w:t xml:space="preserve"> і антен пов'язані із забезпеченням стійкості до вібраційним </w:t>
      </w:r>
      <w:proofErr w:type="spellStart"/>
      <w:r w:rsidRPr="00A84C66">
        <w:rPr>
          <w:rFonts w:ascii="Times New Roman" w:eastAsia="Times New Roman" w:hAnsi="Times New Roman" w:cs="Times New Roman"/>
          <w:color w:val="202124"/>
          <w:sz w:val="28"/>
          <w:szCs w:val="28"/>
          <w:lang w:val="uk-UA" w:eastAsia="ru-RU"/>
        </w:rPr>
        <w:t>ускорениям</w:t>
      </w:r>
      <w:proofErr w:type="spellEnd"/>
      <w:r w:rsidRPr="00A84C66">
        <w:rPr>
          <w:rFonts w:ascii="Times New Roman" w:eastAsia="Times New Roman" w:hAnsi="Times New Roman" w:cs="Times New Roman"/>
          <w:color w:val="202124"/>
          <w:sz w:val="28"/>
          <w:szCs w:val="28"/>
          <w:lang w:val="uk-UA" w:eastAsia="ru-RU"/>
        </w:rPr>
        <w:t xml:space="preserve"> і ударним впливам.</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eastAsia="ru-RU"/>
        </w:rPr>
      </w:pPr>
      <w:r w:rsidRPr="00A84C66">
        <w:rPr>
          <w:rFonts w:ascii="Times New Roman" w:eastAsia="Times New Roman" w:hAnsi="Times New Roman" w:cs="Times New Roman"/>
          <w:color w:val="202124"/>
          <w:sz w:val="28"/>
          <w:szCs w:val="28"/>
          <w:lang w:val="uk-UA" w:eastAsia="ru-RU"/>
        </w:rPr>
        <w:t xml:space="preserve">Принципи компонування </w:t>
      </w:r>
      <w:proofErr w:type="spellStart"/>
      <w:r w:rsidRPr="00A84C66">
        <w:rPr>
          <w:rFonts w:ascii="Times New Roman" w:eastAsia="Times New Roman" w:hAnsi="Times New Roman" w:cs="Times New Roman"/>
          <w:color w:val="202124"/>
          <w:sz w:val="28"/>
          <w:szCs w:val="28"/>
          <w:lang w:val="uk-UA" w:eastAsia="ru-RU"/>
        </w:rPr>
        <w:t>РЕО</w:t>
      </w:r>
      <w:proofErr w:type="spellEnd"/>
      <w:r w:rsidRPr="00A84C66">
        <w:rPr>
          <w:rFonts w:ascii="Times New Roman" w:eastAsia="Times New Roman" w:hAnsi="Times New Roman" w:cs="Times New Roman"/>
          <w:color w:val="202124"/>
          <w:sz w:val="28"/>
          <w:szCs w:val="28"/>
          <w:lang w:val="uk-UA" w:eastAsia="ru-RU"/>
        </w:rPr>
        <w:t xml:space="preserve"> засновані на обліку факторів експлуатаційно-технічного характеру, надійності апаратури, збереження енергетичних можливостей апаратури, мінімізації маси обслуговуючих обладнань систем електроживлення та охолодження. Враховуються також специфічні фактори, наприклад центрування ВС. Деякі з цих факторів виявляються </w:t>
      </w:r>
      <w:r w:rsidRPr="00A84C66">
        <w:rPr>
          <w:rFonts w:ascii="Times New Roman" w:eastAsia="Times New Roman" w:hAnsi="Times New Roman" w:cs="Times New Roman"/>
          <w:color w:val="202124"/>
          <w:sz w:val="28"/>
          <w:szCs w:val="28"/>
          <w:lang w:val="uk-UA" w:eastAsia="ru-RU"/>
        </w:rPr>
        <w:lastRenderedPageBreak/>
        <w:t xml:space="preserve">суперечливими, наприклад, за умовами </w:t>
      </w:r>
      <w:proofErr w:type="spellStart"/>
      <w:r w:rsidRPr="00A84C66">
        <w:rPr>
          <w:rFonts w:ascii="Times New Roman" w:eastAsia="Times New Roman" w:hAnsi="Times New Roman" w:cs="Times New Roman"/>
          <w:color w:val="202124"/>
          <w:sz w:val="28"/>
          <w:szCs w:val="28"/>
          <w:lang w:val="uk-UA" w:eastAsia="ru-RU"/>
        </w:rPr>
        <w:t>ЕМС</w:t>
      </w:r>
      <w:proofErr w:type="spellEnd"/>
      <w:r w:rsidRPr="00A84C66">
        <w:rPr>
          <w:rFonts w:ascii="Times New Roman" w:eastAsia="Times New Roman" w:hAnsi="Times New Roman" w:cs="Times New Roman"/>
          <w:color w:val="202124"/>
          <w:sz w:val="28"/>
          <w:szCs w:val="28"/>
          <w:lang w:val="uk-UA" w:eastAsia="ru-RU"/>
        </w:rPr>
        <w:t xml:space="preserve"> необхідно розносити взаємовпливові пристрої, що призводить до збільшення маси проводки, ускладнення</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t xml:space="preserve">      Надійність - це основний фактор, що підлягає обліку при компонуванні </w:t>
      </w:r>
      <w:proofErr w:type="spellStart"/>
      <w:r w:rsidRPr="00A84C66">
        <w:rPr>
          <w:rFonts w:ascii="Times New Roman" w:eastAsia="Times New Roman" w:hAnsi="Times New Roman" w:cs="Times New Roman"/>
          <w:color w:val="202124"/>
          <w:sz w:val="28"/>
          <w:szCs w:val="28"/>
          <w:lang w:val="uk-UA" w:eastAsia="ru-RU"/>
        </w:rPr>
        <w:t>РЕО</w:t>
      </w:r>
      <w:proofErr w:type="spellEnd"/>
      <w:r w:rsidRPr="00A84C66">
        <w:rPr>
          <w:rFonts w:ascii="Times New Roman" w:eastAsia="Times New Roman" w:hAnsi="Times New Roman" w:cs="Times New Roman"/>
          <w:color w:val="202124"/>
          <w:sz w:val="28"/>
          <w:szCs w:val="28"/>
          <w:lang w:val="uk-UA" w:eastAsia="ru-RU"/>
        </w:rPr>
        <w:t>. Під надійністю розуміється властивість об'єкта зберігати в часі в певних межах значення всіх параметрів, що характеризують здатність виконувати необхідні функції в заданих режимах та умовах застосування, технічного обслуговування, ремонту, зберігання та транспортування.</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t xml:space="preserve">Необхідний рівень надійності досягається за нормальних умов експлуатації апаратури, тобто. при розміщенні її в таких місцях </w:t>
      </w:r>
      <w:proofErr w:type="spellStart"/>
      <w:r w:rsidRPr="00A84C66">
        <w:rPr>
          <w:rFonts w:ascii="Times New Roman" w:eastAsia="Times New Roman" w:hAnsi="Times New Roman" w:cs="Times New Roman"/>
          <w:color w:val="202124"/>
          <w:sz w:val="28"/>
          <w:szCs w:val="28"/>
          <w:lang w:val="uk-UA" w:eastAsia="ru-RU"/>
        </w:rPr>
        <w:t>ПС</w:t>
      </w:r>
      <w:proofErr w:type="spellEnd"/>
      <w:r w:rsidRPr="00A84C66">
        <w:rPr>
          <w:rFonts w:ascii="Times New Roman" w:eastAsia="Times New Roman" w:hAnsi="Times New Roman" w:cs="Times New Roman"/>
          <w:color w:val="202124"/>
          <w:sz w:val="28"/>
          <w:szCs w:val="28"/>
          <w:lang w:val="uk-UA" w:eastAsia="ru-RU"/>
        </w:rPr>
        <w:t>, де температура, тиск, вологість і вібраційні та ударні прискорення відповідають допустимим значенням.</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t xml:space="preserve">Основні види компонування </w:t>
      </w:r>
      <w:proofErr w:type="spellStart"/>
      <w:r w:rsidRPr="00A84C66">
        <w:rPr>
          <w:rFonts w:ascii="Times New Roman" w:eastAsia="Times New Roman" w:hAnsi="Times New Roman" w:cs="Times New Roman"/>
          <w:color w:val="202124"/>
          <w:sz w:val="28"/>
          <w:szCs w:val="28"/>
          <w:lang w:val="uk-UA" w:eastAsia="ru-RU"/>
        </w:rPr>
        <w:t>РЕО</w:t>
      </w:r>
      <w:proofErr w:type="spellEnd"/>
      <w:r w:rsidRPr="00A84C66">
        <w:rPr>
          <w:rFonts w:ascii="Times New Roman" w:eastAsia="Times New Roman" w:hAnsi="Times New Roman" w:cs="Times New Roman"/>
          <w:color w:val="202124"/>
          <w:sz w:val="28"/>
          <w:szCs w:val="28"/>
          <w:lang w:val="uk-UA" w:eastAsia="ru-RU"/>
        </w:rPr>
        <w:t xml:space="preserve"> сформувалися з урахуванням досвіду проектування виробництва експлуатації ВС різних класів.</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t xml:space="preserve">Розрізняють три варіанти розміщення </w:t>
      </w:r>
      <w:proofErr w:type="spellStart"/>
      <w:r w:rsidRPr="00A84C66">
        <w:rPr>
          <w:rFonts w:ascii="Times New Roman" w:eastAsia="Times New Roman" w:hAnsi="Times New Roman" w:cs="Times New Roman"/>
          <w:color w:val="202124"/>
          <w:sz w:val="28"/>
          <w:szCs w:val="28"/>
          <w:lang w:val="uk-UA" w:eastAsia="ru-RU"/>
        </w:rPr>
        <w:t>РЕО</w:t>
      </w:r>
      <w:proofErr w:type="spellEnd"/>
      <w:r w:rsidRPr="00A84C66">
        <w:rPr>
          <w:rFonts w:ascii="Times New Roman" w:eastAsia="Times New Roman" w:hAnsi="Times New Roman" w:cs="Times New Roman"/>
          <w:color w:val="202124"/>
          <w:sz w:val="28"/>
          <w:szCs w:val="28"/>
          <w:lang w:val="uk-UA" w:eastAsia="ru-RU"/>
        </w:rPr>
        <w:t>: зосереджений, розподілений, і змішаний.</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t xml:space="preserve">Зосереджений варіант передбачає розміщення </w:t>
      </w:r>
      <w:proofErr w:type="spellStart"/>
      <w:r w:rsidRPr="00A84C66">
        <w:rPr>
          <w:rFonts w:ascii="Times New Roman" w:eastAsia="Times New Roman" w:hAnsi="Times New Roman" w:cs="Times New Roman"/>
          <w:color w:val="202124"/>
          <w:sz w:val="28"/>
          <w:szCs w:val="28"/>
          <w:lang w:val="uk-UA" w:eastAsia="ru-RU"/>
        </w:rPr>
        <w:t>РЕА</w:t>
      </w:r>
      <w:proofErr w:type="spellEnd"/>
      <w:r w:rsidRPr="00A84C66">
        <w:rPr>
          <w:rFonts w:ascii="Times New Roman" w:eastAsia="Times New Roman" w:hAnsi="Times New Roman" w:cs="Times New Roman"/>
          <w:color w:val="202124"/>
          <w:sz w:val="28"/>
          <w:szCs w:val="28"/>
          <w:lang w:val="uk-UA" w:eastAsia="ru-RU"/>
        </w:rPr>
        <w:t xml:space="preserve"> </w:t>
      </w:r>
      <w:proofErr w:type="spellStart"/>
      <w:r w:rsidRPr="00A84C66">
        <w:rPr>
          <w:rFonts w:ascii="Times New Roman" w:eastAsia="Times New Roman" w:hAnsi="Times New Roman" w:cs="Times New Roman"/>
          <w:color w:val="202124"/>
          <w:sz w:val="28"/>
          <w:szCs w:val="28"/>
          <w:lang w:val="uk-UA" w:eastAsia="ru-RU"/>
        </w:rPr>
        <w:t>группами</w:t>
      </w:r>
      <w:proofErr w:type="spellEnd"/>
      <w:r w:rsidRPr="00A84C66">
        <w:rPr>
          <w:rFonts w:ascii="Times New Roman" w:eastAsia="Times New Roman" w:hAnsi="Times New Roman" w:cs="Times New Roman"/>
          <w:color w:val="202124"/>
          <w:sz w:val="28"/>
          <w:szCs w:val="28"/>
          <w:lang w:val="uk-UA" w:eastAsia="ru-RU"/>
        </w:rPr>
        <w:t>, в кожну з яких входить апаратура, що обслуговує даний бортовий комплекс.</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t xml:space="preserve">Групи розташовуються в одному або двох відсіках на спеціальних етажерках, що спрощує їх технічне обслуговування, охолодження, мінімізує довжину та масу </w:t>
      </w:r>
      <w:proofErr w:type="spellStart"/>
      <w:r w:rsidRPr="00A84C66">
        <w:rPr>
          <w:rFonts w:ascii="Times New Roman" w:eastAsia="Times New Roman" w:hAnsi="Times New Roman" w:cs="Times New Roman"/>
          <w:color w:val="202124"/>
          <w:sz w:val="28"/>
          <w:szCs w:val="28"/>
          <w:lang w:val="uk-UA" w:eastAsia="ru-RU"/>
        </w:rPr>
        <w:t>міжблочної</w:t>
      </w:r>
      <w:proofErr w:type="spellEnd"/>
      <w:r w:rsidRPr="00A84C66">
        <w:rPr>
          <w:rFonts w:ascii="Times New Roman" w:eastAsia="Times New Roman" w:hAnsi="Times New Roman" w:cs="Times New Roman"/>
          <w:color w:val="202124"/>
          <w:sz w:val="28"/>
          <w:szCs w:val="28"/>
          <w:lang w:val="uk-UA" w:eastAsia="ru-RU"/>
        </w:rPr>
        <w:t xml:space="preserve"> кабельної проводки.</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t xml:space="preserve">До недоліків цього варіанта слід віднести ускладнення проблеми </w:t>
      </w:r>
      <w:proofErr w:type="spellStart"/>
      <w:r w:rsidRPr="00A84C66">
        <w:rPr>
          <w:rFonts w:ascii="Times New Roman" w:eastAsia="Times New Roman" w:hAnsi="Times New Roman" w:cs="Times New Roman"/>
          <w:color w:val="202124"/>
          <w:sz w:val="28"/>
          <w:szCs w:val="28"/>
          <w:lang w:val="uk-UA" w:eastAsia="ru-RU"/>
        </w:rPr>
        <w:t>ЕМС</w:t>
      </w:r>
      <w:proofErr w:type="spellEnd"/>
      <w:r w:rsidRPr="00A84C66">
        <w:rPr>
          <w:rFonts w:ascii="Times New Roman" w:eastAsia="Times New Roman" w:hAnsi="Times New Roman" w:cs="Times New Roman"/>
          <w:color w:val="202124"/>
          <w:sz w:val="28"/>
          <w:szCs w:val="28"/>
          <w:lang w:val="uk-UA" w:eastAsia="ru-RU"/>
        </w:rPr>
        <w:t xml:space="preserve"> подовження високочастотних ліній зв'язку з антенами та зростання втрат енергії під час її передачі. Можуть виникнути труднощі при її центруванні ВС. Незважаючи на зазначені недоліки, зосереджений варіант компонування </w:t>
      </w:r>
      <w:proofErr w:type="spellStart"/>
      <w:r w:rsidRPr="00A84C66">
        <w:rPr>
          <w:rFonts w:ascii="Times New Roman" w:eastAsia="Times New Roman" w:hAnsi="Times New Roman" w:cs="Times New Roman"/>
          <w:color w:val="202124"/>
          <w:sz w:val="28"/>
          <w:szCs w:val="28"/>
          <w:lang w:val="uk-UA" w:eastAsia="ru-RU"/>
        </w:rPr>
        <w:t>РЕО</w:t>
      </w:r>
      <w:proofErr w:type="spellEnd"/>
      <w:r w:rsidRPr="00A84C66">
        <w:rPr>
          <w:rFonts w:ascii="Times New Roman" w:eastAsia="Times New Roman" w:hAnsi="Times New Roman" w:cs="Times New Roman"/>
          <w:color w:val="202124"/>
          <w:sz w:val="28"/>
          <w:szCs w:val="28"/>
          <w:lang w:val="uk-UA" w:eastAsia="ru-RU"/>
        </w:rPr>
        <w:t xml:space="preserve"> набуває на літаках I і II класів характер стандартного варіанту.</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eastAsia="ru-RU"/>
        </w:rPr>
      </w:pPr>
      <w:r w:rsidRPr="00A84C66">
        <w:rPr>
          <w:rFonts w:ascii="Times New Roman" w:eastAsia="Times New Roman" w:hAnsi="Times New Roman" w:cs="Times New Roman"/>
          <w:color w:val="202124"/>
          <w:sz w:val="28"/>
          <w:szCs w:val="28"/>
          <w:lang w:val="uk-UA" w:eastAsia="ru-RU"/>
        </w:rPr>
        <w:lastRenderedPageBreak/>
        <w:t xml:space="preserve">Розподілений варіант розміщення </w:t>
      </w:r>
      <w:proofErr w:type="spellStart"/>
      <w:r w:rsidRPr="00A84C66">
        <w:rPr>
          <w:rFonts w:ascii="Times New Roman" w:eastAsia="Times New Roman" w:hAnsi="Times New Roman" w:cs="Times New Roman"/>
          <w:color w:val="202124"/>
          <w:sz w:val="28"/>
          <w:szCs w:val="28"/>
          <w:lang w:val="uk-UA" w:eastAsia="ru-RU"/>
        </w:rPr>
        <w:t>РЕО</w:t>
      </w:r>
      <w:proofErr w:type="spellEnd"/>
      <w:r w:rsidRPr="00A84C66">
        <w:rPr>
          <w:rFonts w:ascii="Times New Roman" w:eastAsia="Times New Roman" w:hAnsi="Times New Roman" w:cs="Times New Roman"/>
          <w:color w:val="202124"/>
          <w:sz w:val="28"/>
          <w:szCs w:val="28"/>
          <w:lang w:val="uk-UA" w:eastAsia="ru-RU"/>
        </w:rPr>
        <w:t xml:space="preserve"> характерний для дрібних літаків з відносно невеликою висотою польоту та гелікоптерів. При цьому варіанті компонування визначальним є наближення </w:t>
      </w:r>
      <w:proofErr w:type="spellStart"/>
      <w:r w:rsidRPr="00A84C66">
        <w:rPr>
          <w:rFonts w:ascii="Times New Roman" w:eastAsia="Times New Roman" w:hAnsi="Times New Roman" w:cs="Times New Roman"/>
          <w:color w:val="202124"/>
          <w:sz w:val="28"/>
          <w:szCs w:val="28"/>
          <w:lang w:val="uk-UA" w:eastAsia="ru-RU"/>
        </w:rPr>
        <w:t>РЕА</w:t>
      </w:r>
      <w:proofErr w:type="spellEnd"/>
      <w:r w:rsidRPr="00A84C66">
        <w:rPr>
          <w:rFonts w:ascii="Times New Roman" w:eastAsia="Times New Roman" w:hAnsi="Times New Roman" w:cs="Times New Roman"/>
          <w:color w:val="202124"/>
          <w:sz w:val="28"/>
          <w:szCs w:val="28"/>
          <w:lang w:val="uk-UA" w:eastAsia="ru-RU"/>
        </w:rPr>
        <w:t xml:space="preserve"> до відповідних антен.</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t xml:space="preserve">    Даний варіант компонування призводить до поліпшення енергетичних можливостей </w:t>
      </w:r>
      <w:proofErr w:type="spellStart"/>
      <w:r w:rsidRPr="00A84C66">
        <w:rPr>
          <w:rFonts w:ascii="Times New Roman" w:eastAsia="Times New Roman" w:hAnsi="Times New Roman" w:cs="Times New Roman"/>
          <w:color w:val="202124"/>
          <w:sz w:val="28"/>
          <w:szCs w:val="28"/>
          <w:lang w:val="uk-UA" w:eastAsia="ru-RU"/>
        </w:rPr>
        <w:t>РЕА</w:t>
      </w:r>
      <w:proofErr w:type="spellEnd"/>
      <w:r w:rsidRPr="00A84C66">
        <w:rPr>
          <w:rFonts w:ascii="Times New Roman" w:eastAsia="Times New Roman" w:hAnsi="Times New Roman" w:cs="Times New Roman"/>
          <w:color w:val="202124"/>
          <w:sz w:val="28"/>
          <w:szCs w:val="28"/>
          <w:lang w:val="uk-UA" w:eastAsia="ru-RU"/>
        </w:rPr>
        <w:t>, але ускладнює проблему створення нормальних кліматичних умов її роботи та технічне обслуговування.</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eastAsia="ru-RU"/>
        </w:rPr>
      </w:pPr>
      <w:r w:rsidRPr="00A84C66">
        <w:rPr>
          <w:rFonts w:ascii="Times New Roman" w:eastAsia="Times New Roman" w:hAnsi="Times New Roman" w:cs="Times New Roman"/>
          <w:color w:val="202124"/>
          <w:sz w:val="28"/>
          <w:szCs w:val="28"/>
          <w:lang w:val="uk-UA" w:eastAsia="ru-RU"/>
        </w:rPr>
        <w:t xml:space="preserve">Змішаний варіант компонування </w:t>
      </w:r>
      <w:proofErr w:type="spellStart"/>
      <w:r w:rsidRPr="00A84C66">
        <w:rPr>
          <w:rFonts w:ascii="Times New Roman" w:eastAsia="Times New Roman" w:hAnsi="Times New Roman" w:cs="Times New Roman"/>
          <w:color w:val="202124"/>
          <w:sz w:val="28"/>
          <w:szCs w:val="28"/>
          <w:lang w:val="uk-UA" w:eastAsia="ru-RU"/>
        </w:rPr>
        <w:t>РЕО</w:t>
      </w:r>
      <w:proofErr w:type="spellEnd"/>
      <w:r w:rsidRPr="00A84C66">
        <w:rPr>
          <w:rFonts w:ascii="Times New Roman" w:eastAsia="Times New Roman" w:hAnsi="Times New Roman" w:cs="Times New Roman"/>
          <w:color w:val="202124"/>
          <w:sz w:val="28"/>
          <w:szCs w:val="28"/>
          <w:lang w:val="uk-UA" w:eastAsia="ru-RU"/>
        </w:rPr>
        <w:t xml:space="preserve"> є поєднанням зосередженого і розподіленого варіантів. На будь-якому </w:t>
      </w:r>
      <w:proofErr w:type="spellStart"/>
      <w:r w:rsidRPr="00A84C66">
        <w:rPr>
          <w:rFonts w:ascii="Times New Roman" w:eastAsia="Times New Roman" w:hAnsi="Times New Roman" w:cs="Times New Roman"/>
          <w:color w:val="202124"/>
          <w:sz w:val="28"/>
          <w:szCs w:val="28"/>
          <w:lang w:val="uk-UA" w:eastAsia="ru-RU"/>
        </w:rPr>
        <w:t>ПС</w:t>
      </w:r>
      <w:proofErr w:type="spellEnd"/>
      <w:r w:rsidRPr="00A84C66">
        <w:rPr>
          <w:rFonts w:ascii="Times New Roman" w:eastAsia="Times New Roman" w:hAnsi="Times New Roman" w:cs="Times New Roman"/>
          <w:color w:val="202124"/>
          <w:sz w:val="28"/>
          <w:szCs w:val="28"/>
          <w:lang w:val="uk-UA" w:eastAsia="ru-RU"/>
        </w:rPr>
        <w:t xml:space="preserve"> навіть за наявності двох </w:t>
      </w:r>
      <w:proofErr w:type="spellStart"/>
      <w:r w:rsidRPr="00A84C66">
        <w:rPr>
          <w:rFonts w:ascii="Times New Roman" w:eastAsia="Times New Roman" w:hAnsi="Times New Roman" w:cs="Times New Roman"/>
          <w:color w:val="202124"/>
          <w:sz w:val="28"/>
          <w:szCs w:val="28"/>
          <w:lang w:val="uk-UA" w:eastAsia="ru-RU"/>
        </w:rPr>
        <w:t>герметизованих</w:t>
      </w:r>
      <w:proofErr w:type="spellEnd"/>
      <w:r w:rsidRPr="00A84C66">
        <w:rPr>
          <w:rFonts w:ascii="Times New Roman" w:eastAsia="Times New Roman" w:hAnsi="Times New Roman" w:cs="Times New Roman"/>
          <w:color w:val="202124"/>
          <w:sz w:val="28"/>
          <w:szCs w:val="28"/>
          <w:lang w:val="uk-UA" w:eastAsia="ru-RU"/>
        </w:rPr>
        <w:t xml:space="preserve"> відсіків ряд </w:t>
      </w:r>
      <w:proofErr w:type="spellStart"/>
      <w:r w:rsidRPr="00A84C66">
        <w:rPr>
          <w:rFonts w:ascii="Times New Roman" w:eastAsia="Times New Roman" w:hAnsi="Times New Roman" w:cs="Times New Roman"/>
          <w:color w:val="202124"/>
          <w:sz w:val="28"/>
          <w:szCs w:val="28"/>
          <w:lang w:val="uk-UA" w:eastAsia="ru-RU"/>
        </w:rPr>
        <w:t>РЕУ</w:t>
      </w:r>
      <w:proofErr w:type="spellEnd"/>
      <w:r w:rsidRPr="00A84C66">
        <w:rPr>
          <w:rFonts w:ascii="Times New Roman" w:eastAsia="Times New Roman" w:hAnsi="Times New Roman" w:cs="Times New Roman"/>
          <w:color w:val="202124"/>
          <w:sz w:val="28"/>
          <w:szCs w:val="28"/>
          <w:lang w:val="uk-UA" w:eastAsia="ru-RU"/>
        </w:rPr>
        <w:t xml:space="preserve"> доводиться встановлювати поза </w:t>
      </w:r>
      <w:proofErr w:type="spellStart"/>
      <w:r w:rsidRPr="00A84C66">
        <w:rPr>
          <w:rFonts w:ascii="Times New Roman" w:eastAsia="Times New Roman" w:hAnsi="Times New Roman" w:cs="Times New Roman"/>
          <w:color w:val="202124"/>
          <w:sz w:val="28"/>
          <w:szCs w:val="28"/>
          <w:lang w:val="uk-UA" w:eastAsia="ru-RU"/>
        </w:rPr>
        <w:t>герметизованою</w:t>
      </w:r>
      <w:proofErr w:type="spellEnd"/>
      <w:r w:rsidRPr="00A84C66">
        <w:rPr>
          <w:rFonts w:ascii="Times New Roman" w:eastAsia="Times New Roman" w:hAnsi="Times New Roman" w:cs="Times New Roman"/>
          <w:color w:val="202124"/>
          <w:sz w:val="28"/>
          <w:szCs w:val="28"/>
          <w:lang w:val="uk-UA" w:eastAsia="ru-RU"/>
        </w:rPr>
        <w:t xml:space="preserve"> частиною фюзеляжу. До таких </w:t>
      </w:r>
      <w:proofErr w:type="spellStart"/>
      <w:r w:rsidRPr="00A84C66">
        <w:rPr>
          <w:rFonts w:ascii="Times New Roman" w:eastAsia="Times New Roman" w:hAnsi="Times New Roman" w:cs="Times New Roman"/>
          <w:color w:val="202124"/>
          <w:sz w:val="28"/>
          <w:szCs w:val="28"/>
          <w:lang w:val="uk-UA" w:eastAsia="ru-RU"/>
        </w:rPr>
        <w:t>РЕУ</w:t>
      </w:r>
      <w:proofErr w:type="spellEnd"/>
      <w:r w:rsidRPr="00A84C66">
        <w:rPr>
          <w:rFonts w:ascii="Times New Roman" w:eastAsia="Times New Roman" w:hAnsi="Times New Roman" w:cs="Times New Roman"/>
          <w:color w:val="202124"/>
          <w:sz w:val="28"/>
          <w:szCs w:val="28"/>
          <w:lang w:val="uk-UA" w:eastAsia="ru-RU"/>
        </w:rPr>
        <w:t xml:space="preserve"> належать пристрої сантиметрового діапазону.</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t xml:space="preserve">    Принципи компонування антен засновані на обліку та забезпеченні вимог до діаграми спрямованості, поляризації та електромагнітної сумісності </w:t>
      </w:r>
      <w:proofErr w:type="spellStart"/>
      <w:r w:rsidRPr="00A84C66">
        <w:rPr>
          <w:rFonts w:ascii="Times New Roman" w:eastAsia="Times New Roman" w:hAnsi="Times New Roman" w:cs="Times New Roman"/>
          <w:color w:val="202124"/>
          <w:sz w:val="28"/>
          <w:szCs w:val="28"/>
          <w:lang w:val="uk-UA" w:eastAsia="ru-RU"/>
        </w:rPr>
        <w:t>РЕО</w:t>
      </w:r>
      <w:proofErr w:type="spellEnd"/>
      <w:r w:rsidRPr="00A84C66">
        <w:rPr>
          <w:rFonts w:ascii="Times New Roman" w:eastAsia="Times New Roman" w:hAnsi="Times New Roman" w:cs="Times New Roman"/>
          <w:color w:val="202124"/>
          <w:sz w:val="28"/>
          <w:szCs w:val="28"/>
          <w:lang w:val="uk-UA" w:eastAsia="ru-RU"/>
        </w:rPr>
        <w:t>, зручності експлуатації, заданої дальності дії апаратури, що сполучається з антенами, роботі антен в умовах зледеніння та електростатичних розрядів, а також захисту антен від ударів .</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t>Антенні узгоджувальні пристрої повинні мати масу та габарити, що дозволяють розмістити їх у безпосередній близькості від антен.</w:t>
      </w:r>
    </w:p>
    <w:p w:rsidR="00A84C66" w:rsidRPr="00A84C66" w:rsidRDefault="00A84C66" w:rsidP="00A84C66">
      <w:pPr>
        <w:pStyle w:val="HTML"/>
        <w:shd w:val="clear" w:color="auto" w:fill="F8F9FA"/>
        <w:spacing w:line="540" w:lineRule="atLeast"/>
        <w:jc w:val="both"/>
        <w:rPr>
          <w:rFonts w:ascii="Times New Roman" w:hAnsi="Times New Roman"/>
          <w:color w:val="202124"/>
          <w:sz w:val="28"/>
          <w:szCs w:val="28"/>
          <w:lang w:val="uk-UA" w:eastAsia="ru-RU"/>
        </w:rPr>
      </w:pPr>
      <w:r w:rsidRPr="00A84C66">
        <w:rPr>
          <w:rFonts w:ascii="Times New Roman" w:hAnsi="Times New Roman"/>
          <w:color w:val="202124"/>
          <w:sz w:val="28"/>
          <w:szCs w:val="28"/>
          <w:lang w:val="uk-UA" w:eastAsia="ru-RU"/>
        </w:rPr>
        <w:t xml:space="preserve">Компонування антен на </w:t>
      </w:r>
      <w:proofErr w:type="spellStart"/>
      <w:r w:rsidRPr="00A84C66">
        <w:rPr>
          <w:rFonts w:ascii="Times New Roman" w:hAnsi="Times New Roman"/>
          <w:color w:val="202124"/>
          <w:sz w:val="28"/>
          <w:szCs w:val="28"/>
          <w:lang w:val="uk-UA" w:eastAsia="ru-RU"/>
        </w:rPr>
        <w:t>ПС</w:t>
      </w:r>
      <w:proofErr w:type="spellEnd"/>
      <w:r w:rsidRPr="00A84C66">
        <w:rPr>
          <w:rFonts w:ascii="Times New Roman" w:hAnsi="Times New Roman"/>
          <w:color w:val="202124"/>
          <w:sz w:val="28"/>
          <w:szCs w:val="28"/>
          <w:lang w:val="uk-UA" w:eastAsia="ru-RU"/>
        </w:rPr>
        <w:t xml:space="preserve"> виконується з урахуванням зазначених загальних вимог. При компонуванні доводиться виходити з компромісних міркувань і брати до уваги такі фактори як, аеродинамічні опір, що вноситься антенами; збереження </w:t>
      </w:r>
      <w:proofErr w:type="spellStart"/>
      <w:r w:rsidRPr="00A84C66">
        <w:rPr>
          <w:rFonts w:ascii="Times New Roman" w:hAnsi="Times New Roman"/>
          <w:color w:val="202124"/>
          <w:sz w:val="28"/>
          <w:szCs w:val="28"/>
          <w:lang w:val="uk-UA" w:eastAsia="ru-RU"/>
        </w:rPr>
        <w:t>ДН</w:t>
      </w:r>
      <w:proofErr w:type="spellEnd"/>
      <w:r w:rsidRPr="00A84C66">
        <w:rPr>
          <w:rFonts w:ascii="Times New Roman" w:hAnsi="Times New Roman"/>
          <w:color w:val="202124"/>
          <w:sz w:val="28"/>
          <w:szCs w:val="28"/>
          <w:lang w:val="uk-UA" w:eastAsia="ru-RU"/>
        </w:rPr>
        <w:t xml:space="preserve"> антени при її установці на </w:t>
      </w:r>
      <w:proofErr w:type="spellStart"/>
      <w:r w:rsidRPr="00A84C66">
        <w:rPr>
          <w:rFonts w:ascii="Times New Roman" w:hAnsi="Times New Roman"/>
          <w:color w:val="202124"/>
          <w:sz w:val="28"/>
          <w:szCs w:val="28"/>
          <w:lang w:val="uk-UA" w:eastAsia="ru-RU"/>
        </w:rPr>
        <w:t>ПС</w:t>
      </w:r>
      <w:proofErr w:type="spellEnd"/>
      <w:r w:rsidRPr="00A84C66">
        <w:rPr>
          <w:rFonts w:ascii="Times New Roman" w:hAnsi="Times New Roman"/>
          <w:color w:val="202124"/>
          <w:sz w:val="28"/>
          <w:szCs w:val="28"/>
          <w:lang w:val="uk-UA" w:eastAsia="ru-RU"/>
        </w:rPr>
        <w:t xml:space="preserve">; забезпечення заданого рівня електромагнітної сумісності; мінімальне погіршення енергетичних можливостей та дальності дії </w:t>
      </w:r>
      <w:proofErr w:type="spellStart"/>
      <w:r w:rsidRPr="00A84C66">
        <w:rPr>
          <w:rFonts w:ascii="Times New Roman" w:hAnsi="Times New Roman"/>
          <w:color w:val="202124"/>
          <w:sz w:val="28"/>
          <w:szCs w:val="28"/>
          <w:lang w:val="uk-UA" w:eastAsia="ru-RU"/>
        </w:rPr>
        <w:t>РЕА</w:t>
      </w:r>
      <w:proofErr w:type="spellEnd"/>
      <w:r w:rsidRPr="00A84C66">
        <w:rPr>
          <w:rFonts w:ascii="Times New Roman" w:hAnsi="Times New Roman"/>
          <w:color w:val="202124"/>
          <w:sz w:val="28"/>
          <w:szCs w:val="28"/>
          <w:lang w:val="uk-UA" w:eastAsia="ru-RU"/>
        </w:rPr>
        <w:t xml:space="preserve"> та зручність експлуатації.</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lastRenderedPageBreak/>
        <w:t>Аеродинамічний опір, що вноситься антенами, знижується при використанні антен, що не виступають, конструкція яких повинна призводити до мінімального послаблення міцності ВС.</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t xml:space="preserve">   Такі антени розміщують у найменш напружених місцях конструкції ВС.</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t xml:space="preserve">   Антени, що виступають, повинні мати мінімально можливі розміри і розташовуватися вздовж повітряного потоку.</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eastAsia="ru-RU"/>
        </w:rPr>
      </w:pPr>
      <w:r w:rsidRPr="00A84C66">
        <w:rPr>
          <w:rFonts w:ascii="Times New Roman" w:eastAsia="Times New Roman" w:hAnsi="Times New Roman" w:cs="Times New Roman"/>
          <w:color w:val="202124"/>
          <w:sz w:val="28"/>
          <w:szCs w:val="28"/>
          <w:lang w:val="uk-UA" w:eastAsia="ru-RU"/>
        </w:rPr>
        <w:t xml:space="preserve">    Спрямовані властивості антен змінюються при встановленні на </w:t>
      </w:r>
      <w:proofErr w:type="spellStart"/>
      <w:r w:rsidRPr="00A84C66">
        <w:rPr>
          <w:rFonts w:ascii="Times New Roman" w:eastAsia="Times New Roman" w:hAnsi="Times New Roman" w:cs="Times New Roman"/>
          <w:color w:val="202124"/>
          <w:sz w:val="28"/>
          <w:szCs w:val="28"/>
          <w:lang w:val="uk-UA" w:eastAsia="ru-RU"/>
        </w:rPr>
        <w:t>ПС</w:t>
      </w:r>
      <w:proofErr w:type="spellEnd"/>
      <w:r w:rsidRPr="00A84C66">
        <w:rPr>
          <w:rFonts w:ascii="Times New Roman" w:eastAsia="Times New Roman" w:hAnsi="Times New Roman" w:cs="Times New Roman"/>
          <w:color w:val="202124"/>
          <w:sz w:val="28"/>
          <w:szCs w:val="28"/>
          <w:lang w:val="uk-UA" w:eastAsia="ru-RU"/>
        </w:rPr>
        <w:t xml:space="preserve">. Антени </w:t>
      </w:r>
      <w:proofErr w:type="spellStart"/>
      <w:r w:rsidRPr="00A84C66">
        <w:rPr>
          <w:rFonts w:ascii="Times New Roman" w:eastAsia="Times New Roman" w:hAnsi="Times New Roman" w:cs="Times New Roman"/>
          <w:color w:val="202124"/>
          <w:sz w:val="28"/>
          <w:szCs w:val="28"/>
          <w:lang w:val="uk-UA" w:eastAsia="ru-RU"/>
        </w:rPr>
        <w:t>РЕА</w:t>
      </w:r>
      <w:proofErr w:type="spellEnd"/>
      <w:r w:rsidRPr="00A84C66">
        <w:rPr>
          <w:rFonts w:ascii="Times New Roman" w:eastAsia="Times New Roman" w:hAnsi="Times New Roman" w:cs="Times New Roman"/>
          <w:color w:val="202124"/>
          <w:sz w:val="28"/>
          <w:szCs w:val="28"/>
          <w:lang w:val="uk-UA" w:eastAsia="ru-RU"/>
        </w:rPr>
        <w:t xml:space="preserve">, чутливі до впливу наявних на борту </w:t>
      </w:r>
      <w:proofErr w:type="spellStart"/>
      <w:r w:rsidRPr="00A84C66">
        <w:rPr>
          <w:rFonts w:ascii="Times New Roman" w:eastAsia="Times New Roman" w:hAnsi="Times New Roman" w:cs="Times New Roman"/>
          <w:color w:val="202124"/>
          <w:sz w:val="28"/>
          <w:szCs w:val="28"/>
          <w:lang w:val="uk-UA" w:eastAsia="ru-RU"/>
        </w:rPr>
        <w:t>перевипромінювачів</w:t>
      </w:r>
      <w:proofErr w:type="spellEnd"/>
      <w:r w:rsidRPr="00A84C66">
        <w:rPr>
          <w:rFonts w:ascii="Times New Roman" w:eastAsia="Times New Roman" w:hAnsi="Times New Roman" w:cs="Times New Roman"/>
          <w:color w:val="202124"/>
          <w:sz w:val="28"/>
          <w:szCs w:val="28"/>
          <w:lang w:val="uk-UA" w:eastAsia="ru-RU"/>
        </w:rPr>
        <w:t xml:space="preserve">, розміщують по можливості далі від інших антен або виступаючих елементів конструкції ВС по можливості поблизу електричного центру ВС, де дія </w:t>
      </w:r>
      <w:proofErr w:type="spellStart"/>
      <w:r w:rsidRPr="00A84C66">
        <w:rPr>
          <w:rFonts w:ascii="Times New Roman" w:eastAsia="Times New Roman" w:hAnsi="Times New Roman" w:cs="Times New Roman"/>
          <w:color w:val="202124"/>
          <w:sz w:val="28"/>
          <w:szCs w:val="28"/>
          <w:lang w:val="uk-UA" w:eastAsia="ru-RU"/>
        </w:rPr>
        <w:t>перевипромінювачів</w:t>
      </w:r>
      <w:proofErr w:type="spellEnd"/>
      <w:r w:rsidRPr="00A84C66">
        <w:rPr>
          <w:rFonts w:ascii="Times New Roman" w:eastAsia="Times New Roman" w:hAnsi="Times New Roman" w:cs="Times New Roman"/>
          <w:color w:val="202124"/>
          <w:sz w:val="28"/>
          <w:szCs w:val="28"/>
          <w:lang w:val="uk-UA" w:eastAsia="ru-RU"/>
        </w:rPr>
        <w:t xml:space="preserve"> мінімальна. Подібні розміщення, доцільні для рамкової антени РК, антени ДИСС. Антени ДИСС вимагають ретельного юстування у вертикальній площині. Для попередження спотворень </w:t>
      </w:r>
      <w:proofErr w:type="spellStart"/>
      <w:r w:rsidRPr="00A84C66">
        <w:rPr>
          <w:rFonts w:ascii="Times New Roman" w:eastAsia="Times New Roman" w:hAnsi="Times New Roman" w:cs="Times New Roman"/>
          <w:color w:val="202124"/>
          <w:sz w:val="28"/>
          <w:szCs w:val="28"/>
          <w:lang w:val="uk-UA" w:eastAsia="ru-RU"/>
        </w:rPr>
        <w:t>ДН</w:t>
      </w:r>
      <w:proofErr w:type="spellEnd"/>
      <w:r w:rsidRPr="00A84C66">
        <w:rPr>
          <w:rFonts w:ascii="Times New Roman" w:eastAsia="Times New Roman" w:hAnsi="Times New Roman" w:cs="Times New Roman"/>
          <w:color w:val="202124"/>
          <w:sz w:val="28"/>
          <w:szCs w:val="28"/>
          <w:lang w:val="uk-UA" w:eastAsia="ru-RU"/>
        </w:rPr>
        <w:t xml:space="preserve"> </w:t>
      </w:r>
      <w:proofErr w:type="spellStart"/>
      <w:r w:rsidRPr="00A84C66">
        <w:rPr>
          <w:rFonts w:ascii="Times New Roman" w:eastAsia="Times New Roman" w:hAnsi="Times New Roman" w:cs="Times New Roman"/>
          <w:color w:val="202124"/>
          <w:sz w:val="28"/>
          <w:szCs w:val="28"/>
          <w:lang w:val="uk-UA" w:eastAsia="ru-RU"/>
        </w:rPr>
        <w:t>метеонавігаційного</w:t>
      </w:r>
      <w:proofErr w:type="spellEnd"/>
      <w:r w:rsidRPr="00A84C66">
        <w:rPr>
          <w:rFonts w:ascii="Times New Roman" w:eastAsia="Times New Roman" w:hAnsi="Times New Roman" w:cs="Times New Roman"/>
          <w:color w:val="202124"/>
          <w:sz w:val="28"/>
          <w:szCs w:val="28"/>
          <w:lang w:val="uk-UA" w:eastAsia="ru-RU"/>
        </w:rPr>
        <w:t xml:space="preserve"> радіолокатора необхідно передбачати зазор між краєм </w:t>
      </w:r>
      <w:proofErr w:type="spellStart"/>
      <w:r w:rsidRPr="00A84C66">
        <w:rPr>
          <w:rFonts w:ascii="Times New Roman" w:eastAsia="Times New Roman" w:hAnsi="Times New Roman" w:cs="Times New Roman"/>
          <w:color w:val="202124"/>
          <w:sz w:val="28"/>
          <w:szCs w:val="28"/>
          <w:lang w:val="uk-UA" w:eastAsia="ru-RU"/>
        </w:rPr>
        <w:t>ДН</w:t>
      </w:r>
      <w:proofErr w:type="spellEnd"/>
      <w:r w:rsidRPr="00A84C66">
        <w:rPr>
          <w:rFonts w:ascii="Times New Roman" w:eastAsia="Times New Roman" w:hAnsi="Times New Roman" w:cs="Times New Roman"/>
          <w:color w:val="202124"/>
          <w:sz w:val="28"/>
          <w:szCs w:val="28"/>
          <w:lang w:val="uk-UA" w:eastAsia="ru-RU"/>
        </w:rPr>
        <w:t xml:space="preserve"> та краєм вирізу в обшивці </w:t>
      </w:r>
      <w:proofErr w:type="spellStart"/>
      <w:r w:rsidRPr="00A84C66">
        <w:rPr>
          <w:rFonts w:ascii="Times New Roman" w:eastAsia="Times New Roman" w:hAnsi="Times New Roman" w:cs="Times New Roman"/>
          <w:color w:val="202124"/>
          <w:sz w:val="28"/>
          <w:szCs w:val="28"/>
          <w:lang w:val="uk-UA" w:eastAsia="ru-RU"/>
        </w:rPr>
        <w:t>ПС</w:t>
      </w:r>
      <w:proofErr w:type="spellEnd"/>
      <w:r w:rsidRPr="00A84C66">
        <w:rPr>
          <w:rFonts w:ascii="Times New Roman" w:eastAsia="Times New Roman" w:hAnsi="Times New Roman" w:cs="Times New Roman"/>
          <w:color w:val="202124"/>
          <w:sz w:val="28"/>
          <w:szCs w:val="28"/>
          <w:lang w:val="uk-UA" w:eastAsia="ru-RU"/>
        </w:rPr>
        <w:t>.</w:t>
      </w:r>
    </w:p>
    <w:p w:rsidR="00A84C66" w:rsidRPr="00A84C66" w:rsidRDefault="00A84C66" w:rsidP="00A84C66">
      <w:pPr>
        <w:pStyle w:val="HTML"/>
        <w:shd w:val="clear" w:color="auto" w:fill="F8F9FA"/>
        <w:spacing w:line="540" w:lineRule="atLeast"/>
        <w:jc w:val="both"/>
        <w:rPr>
          <w:rFonts w:ascii="Times New Roman" w:hAnsi="Times New Roman"/>
          <w:color w:val="202124"/>
          <w:sz w:val="28"/>
          <w:szCs w:val="28"/>
          <w:lang w:val="uk-UA" w:eastAsia="ru-RU"/>
        </w:rPr>
      </w:pPr>
      <w:r w:rsidRPr="00A84C66">
        <w:rPr>
          <w:rFonts w:ascii="Times New Roman" w:hAnsi="Times New Roman"/>
          <w:color w:val="202124"/>
          <w:sz w:val="28"/>
          <w:szCs w:val="28"/>
          <w:lang w:eastAsia="ru-RU"/>
        </w:rPr>
        <w:t xml:space="preserve">    </w:t>
      </w:r>
      <w:r w:rsidRPr="00A84C66">
        <w:rPr>
          <w:rFonts w:ascii="Times New Roman" w:hAnsi="Times New Roman"/>
          <w:color w:val="202124"/>
          <w:sz w:val="28"/>
          <w:szCs w:val="28"/>
          <w:lang w:val="uk-UA" w:eastAsia="ru-RU"/>
        </w:rPr>
        <w:t xml:space="preserve">Для забезпечення </w:t>
      </w:r>
      <w:proofErr w:type="spellStart"/>
      <w:r w:rsidRPr="00A84C66">
        <w:rPr>
          <w:rFonts w:ascii="Times New Roman" w:hAnsi="Times New Roman"/>
          <w:color w:val="202124"/>
          <w:sz w:val="28"/>
          <w:szCs w:val="28"/>
          <w:lang w:val="uk-UA" w:eastAsia="ru-RU"/>
        </w:rPr>
        <w:t>ЕМС</w:t>
      </w:r>
      <w:proofErr w:type="spellEnd"/>
      <w:r w:rsidRPr="00A84C66">
        <w:rPr>
          <w:rFonts w:ascii="Times New Roman" w:hAnsi="Times New Roman"/>
          <w:color w:val="202124"/>
          <w:sz w:val="28"/>
          <w:szCs w:val="28"/>
          <w:lang w:val="uk-UA" w:eastAsia="ru-RU"/>
        </w:rPr>
        <w:t xml:space="preserve"> необхідно розносити антени </w:t>
      </w:r>
      <w:proofErr w:type="spellStart"/>
      <w:r w:rsidRPr="00A84C66">
        <w:rPr>
          <w:rFonts w:ascii="Times New Roman" w:hAnsi="Times New Roman"/>
          <w:color w:val="202124"/>
          <w:sz w:val="28"/>
          <w:szCs w:val="28"/>
          <w:lang w:val="uk-UA" w:eastAsia="ru-RU"/>
        </w:rPr>
        <w:t>РЕУ</w:t>
      </w:r>
      <w:proofErr w:type="spellEnd"/>
      <w:r w:rsidRPr="00A84C66">
        <w:rPr>
          <w:rFonts w:ascii="Times New Roman" w:hAnsi="Times New Roman"/>
          <w:color w:val="202124"/>
          <w:sz w:val="28"/>
          <w:szCs w:val="28"/>
          <w:lang w:val="uk-UA" w:eastAsia="ru-RU"/>
        </w:rPr>
        <w:t xml:space="preserve"> працюючі на близьких частотах. Поліпшенню </w:t>
      </w:r>
      <w:proofErr w:type="spellStart"/>
      <w:r w:rsidRPr="00A84C66">
        <w:rPr>
          <w:rFonts w:ascii="Times New Roman" w:hAnsi="Times New Roman"/>
          <w:color w:val="202124"/>
          <w:sz w:val="28"/>
          <w:szCs w:val="28"/>
          <w:lang w:val="uk-UA" w:eastAsia="ru-RU"/>
        </w:rPr>
        <w:t>ЕМС</w:t>
      </w:r>
      <w:proofErr w:type="spellEnd"/>
      <w:r w:rsidRPr="00A84C66">
        <w:rPr>
          <w:rFonts w:ascii="Times New Roman" w:hAnsi="Times New Roman"/>
          <w:color w:val="202124"/>
          <w:sz w:val="28"/>
          <w:szCs w:val="28"/>
          <w:lang w:val="uk-UA" w:eastAsia="ru-RU"/>
        </w:rPr>
        <w:t xml:space="preserve"> сприяє така орієнтування антен (якщо вона можливо) при якій мінімуми їх </w:t>
      </w:r>
      <w:proofErr w:type="spellStart"/>
      <w:r w:rsidRPr="00A84C66">
        <w:rPr>
          <w:rFonts w:ascii="Times New Roman" w:hAnsi="Times New Roman"/>
          <w:color w:val="202124"/>
          <w:sz w:val="28"/>
          <w:szCs w:val="28"/>
          <w:lang w:val="uk-UA" w:eastAsia="ru-RU"/>
        </w:rPr>
        <w:t>ДН</w:t>
      </w:r>
      <w:proofErr w:type="spellEnd"/>
      <w:r w:rsidRPr="00A84C66">
        <w:rPr>
          <w:rFonts w:ascii="Times New Roman" w:hAnsi="Times New Roman"/>
          <w:color w:val="202124"/>
          <w:sz w:val="28"/>
          <w:szCs w:val="28"/>
          <w:lang w:val="uk-UA" w:eastAsia="ru-RU"/>
        </w:rPr>
        <w:t xml:space="preserve"> розташовуються на лінії, що з'єднує взаємодіючі антени. Перевірити ступінь </w:t>
      </w:r>
      <w:proofErr w:type="spellStart"/>
      <w:r w:rsidRPr="00A84C66">
        <w:rPr>
          <w:rFonts w:ascii="Times New Roman" w:hAnsi="Times New Roman"/>
          <w:color w:val="202124"/>
          <w:sz w:val="28"/>
          <w:szCs w:val="28"/>
          <w:lang w:val="uk-UA" w:eastAsia="ru-RU"/>
        </w:rPr>
        <w:t>ЕМС</w:t>
      </w:r>
      <w:proofErr w:type="spellEnd"/>
      <w:r w:rsidRPr="00A84C66">
        <w:rPr>
          <w:rFonts w:ascii="Times New Roman" w:hAnsi="Times New Roman"/>
          <w:color w:val="202124"/>
          <w:sz w:val="28"/>
          <w:szCs w:val="28"/>
          <w:lang w:val="uk-UA" w:eastAsia="ru-RU"/>
        </w:rPr>
        <w:t xml:space="preserve"> при вибраному розміщенні антен можна тільки на моделі ВС або натуральних випробуваннях.</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eastAsia="ru-RU"/>
        </w:rPr>
      </w:pPr>
      <w:r w:rsidRPr="00A84C66">
        <w:rPr>
          <w:rFonts w:ascii="Times New Roman" w:eastAsia="Times New Roman" w:hAnsi="Times New Roman" w:cs="Times New Roman"/>
          <w:color w:val="202124"/>
          <w:sz w:val="28"/>
          <w:szCs w:val="28"/>
          <w:lang w:val="uk-UA" w:eastAsia="ru-RU"/>
        </w:rPr>
        <w:t xml:space="preserve">Збереження енергетичного потенціалу </w:t>
      </w:r>
      <w:proofErr w:type="spellStart"/>
      <w:r w:rsidRPr="00A84C66">
        <w:rPr>
          <w:rFonts w:ascii="Times New Roman" w:eastAsia="Times New Roman" w:hAnsi="Times New Roman" w:cs="Times New Roman"/>
          <w:color w:val="202124"/>
          <w:sz w:val="28"/>
          <w:szCs w:val="28"/>
          <w:lang w:val="uk-UA" w:eastAsia="ru-RU"/>
        </w:rPr>
        <w:t>РЕА</w:t>
      </w:r>
      <w:proofErr w:type="spellEnd"/>
      <w:r w:rsidRPr="00A84C66">
        <w:rPr>
          <w:rFonts w:ascii="Times New Roman" w:eastAsia="Times New Roman" w:hAnsi="Times New Roman" w:cs="Times New Roman"/>
          <w:color w:val="202124"/>
          <w:sz w:val="28"/>
          <w:szCs w:val="28"/>
          <w:lang w:val="uk-UA" w:eastAsia="ru-RU"/>
        </w:rPr>
        <w:t xml:space="preserve"> досягається наближенням антен до того місця розташування сполучається з ним апаратури.</w:t>
      </w:r>
    </w:p>
    <w:p w:rsidR="00A84C66" w:rsidRPr="00A84C66" w:rsidRDefault="00A84C66" w:rsidP="00A84C66">
      <w:pPr>
        <w:pStyle w:val="HTML"/>
        <w:shd w:val="clear" w:color="auto" w:fill="F8F9FA"/>
        <w:spacing w:line="540" w:lineRule="atLeast"/>
        <w:jc w:val="both"/>
        <w:rPr>
          <w:rFonts w:ascii="Times New Roman" w:hAnsi="Times New Roman"/>
          <w:color w:val="202124"/>
          <w:sz w:val="28"/>
          <w:szCs w:val="28"/>
          <w:lang w:val="uk-UA" w:eastAsia="ru-RU"/>
        </w:rPr>
      </w:pPr>
      <w:r w:rsidRPr="00A84C66">
        <w:rPr>
          <w:rFonts w:ascii="Times New Roman" w:hAnsi="Times New Roman"/>
          <w:color w:val="202124"/>
          <w:sz w:val="28"/>
          <w:szCs w:val="28"/>
          <w:lang w:eastAsia="ru-RU"/>
        </w:rPr>
        <w:t xml:space="preserve">    </w:t>
      </w:r>
      <w:r w:rsidRPr="00A84C66">
        <w:rPr>
          <w:rFonts w:ascii="Times New Roman" w:hAnsi="Times New Roman"/>
          <w:color w:val="202124"/>
          <w:sz w:val="28"/>
          <w:szCs w:val="28"/>
          <w:lang w:val="uk-UA" w:eastAsia="ru-RU"/>
        </w:rPr>
        <w:t xml:space="preserve">Зручність технічного обслуговування потребує вільного доступу до </w:t>
      </w:r>
      <w:proofErr w:type="spellStart"/>
      <w:r w:rsidRPr="00A84C66">
        <w:rPr>
          <w:rFonts w:ascii="Times New Roman" w:hAnsi="Times New Roman"/>
          <w:color w:val="202124"/>
          <w:sz w:val="28"/>
          <w:szCs w:val="28"/>
          <w:lang w:val="uk-UA" w:eastAsia="ru-RU"/>
        </w:rPr>
        <w:t>роз'ємів</w:t>
      </w:r>
      <w:proofErr w:type="spellEnd"/>
      <w:r w:rsidRPr="00A84C66">
        <w:rPr>
          <w:rFonts w:ascii="Times New Roman" w:hAnsi="Times New Roman"/>
          <w:color w:val="202124"/>
          <w:sz w:val="28"/>
          <w:szCs w:val="28"/>
          <w:lang w:val="uk-UA" w:eastAsia="ru-RU"/>
        </w:rPr>
        <w:t xml:space="preserve">, що з'єднують антену з апаратурою. Передбачаються спеціальні </w:t>
      </w:r>
      <w:proofErr w:type="spellStart"/>
      <w:r w:rsidRPr="00A84C66">
        <w:rPr>
          <w:rFonts w:ascii="Times New Roman" w:hAnsi="Times New Roman"/>
          <w:color w:val="202124"/>
          <w:sz w:val="28"/>
          <w:szCs w:val="28"/>
          <w:lang w:val="uk-UA" w:eastAsia="ru-RU"/>
        </w:rPr>
        <w:t>лючки</w:t>
      </w:r>
      <w:proofErr w:type="spellEnd"/>
      <w:r w:rsidRPr="00A84C66">
        <w:rPr>
          <w:rFonts w:ascii="Times New Roman" w:hAnsi="Times New Roman"/>
          <w:color w:val="202124"/>
          <w:sz w:val="28"/>
          <w:szCs w:val="28"/>
          <w:lang w:val="uk-UA" w:eastAsia="ru-RU"/>
        </w:rPr>
        <w:t xml:space="preserve">, через які можна перевірити кріплення </w:t>
      </w:r>
      <w:proofErr w:type="spellStart"/>
      <w:r w:rsidRPr="00A84C66">
        <w:rPr>
          <w:rFonts w:ascii="Times New Roman" w:hAnsi="Times New Roman"/>
          <w:color w:val="202124"/>
          <w:sz w:val="28"/>
          <w:szCs w:val="28"/>
          <w:lang w:val="uk-UA" w:eastAsia="ru-RU"/>
        </w:rPr>
        <w:t>роз'ємів</w:t>
      </w:r>
      <w:proofErr w:type="spellEnd"/>
      <w:r w:rsidRPr="00A84C66">
        <w:rPr>
          <w:rFonts w:ascii="Times New Roman" w:hAnsi="Times New Roman"/>
          <w:color w:val="202124"/>
          <w:sz w:val="28"/>
          <w:szCs w:val="28"/>
          <w:lang w:val="uk-UA" w:eastAsia="ru-RU"/>
        </w:rPr>
        <w:t xml:space="preserve">, забезпечити можливість легкої </w:t>
      </w:r>
      <w:proofErr w:type="spellStart"/>
      <w:r w:rsidRPr="00A84C66">
        <w:rPr>
          <w:rFonts w:ascii="Times New Roman" w:hAnsi="Times New Roman"/>
          <w:color w:val="202124"/>
          <w:sz w:val="28"/>
          <w:szCs w:val="28"/>
          <w:lang w:val="uk-UA" w:eastAsia="ru-RU"/>
        </w:rPr>
        <w:t>розстиковки</w:t>
      </w:r>
      <w:proofErr w:type="spellEnd"/>
      <w:r w:rsidRPr="00A84C66">
        <w:rPr>
          <w:rFonts w:ascii="Times New Roman" w:hAnsi="Times New Roman"/>
          <w:color w:val="202124"/>
          <w:sz w:val="28"/>
          <w:szCs w:val="28"/>
          <w:lang w:val="uk-UA" w:eastAsia="ru-RU"/>
        </w:rPr>
        <w:t xml:space="preserve"> і приєднання вимірювальної апаратури.</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lastRenderedPageBreak/>
        <w:t xml:space="preserve">Особливості компонування антен на ВС обумовлені діапазоном </w:t>
      </w:r>
      <w:proofErr w:type="spellStart"/>
      <w:r w:rsidRPr="00A84C66">
        <w:rPr>
          <w:rFonts w:ascii="Times New Roman" w:eastAsia="Times New Roman" w:hAnsi="Times New Roman" w:cs="Times New Roman"/>
          <w:color w:val="202124"/>
          <w:sz w:val="28"/>
          <w:szCs w:val="28"/>
          <w:lang w:val="uk-UA" w:eastAsia="ru-RU"/>
        </w:rPr>
        <w:t>радіоволн</w:t>
      </w:r>
      <w:proofErr w:type="spellEnd"/>
      <w:r w:rsidRPr="00A84C66">
        <w:rPr>
          <w:rFonts w:ascii="Times New Roman" w:eastAsia="Times New Roman" w:hAnsi="Times New Roman" w:cs="Times New Roman"/>
          <w:color w:val="202124"/>
          <w:sz w:val="28"/>
          <w:szCs w:val="28"/>
          <w:lang w:val="uk-UA" w:eastAsia="ru-RU"/>
        </w:rPr>
        <w:t>, в якому працює апаратура, що сполучається з нами, і типом ВС на якому вони розміщуються.</w:t>
      </w:r>
    </w:p>
    <w:p w:rsidR="00A84C66" w:rsidRPr="00A84C66" w:rsidRDefault="00A84C66" w:rsidP="00A84C66">
      <w:pPr>
        <w:pStyle w:val="HTML"/>
        <w:shd w:val="clear" w:color="auto" w:fill="F8F9FA"/>
        <w:spacing w:line="540" w:lineRule="atLeast"/>
        <w:jc w:val="both"/>
        <w:rPr>
          <w:rFonts w:ascii="Times New Roman" w:hAnsi="Times New Roman"/>
          <w:color w:val="202124"/>
          <w:sz w:val="28"/>
          <w:szCs w:val="28"/>
          <w:lang w:val="uk-UA" w:eastAsia="ru-RU"/>
        </w:rPr>
      </w:pPr>
      <w:r w:rsidRPr="00A84C66">
        <w:rPr>
          <w:rFonts w:ascii="Times New Roman" w:hAnsi="Times New Roman"/>
          <w:color w:val="202124"/>
          <w:sz w:val="28"/>
          <w:szCs w:val="28"/>
          <w:lang w:val="uk-UA" w:eastAsia="ru-RU"/>
        </w:rPr>
        <w:t xml:space="preserve">Антени </w:t>
      </w:r>
      <w:proofErr w:type="spellStart"/>
      <w:r w:rsidRPr="00A84C66">
        <w:rPr>
          <w:rFonts w:ascii="Times New Roman" w:hAnsi="Times New Roman"/>
          <w:color w:val="202124"/>
          <w:sz w:val="28"/>
          <w:szCs w:val="28"/>
          <w:lang w:val="uk-UA" w:eastAsia="ru-RU"/>
        </w:rPr>
        <w:t>гектометрових</w:t>
      </w:r>
      <w:proofErr w:type="spellEnd"/>
      <w:r w:rsidRPr="00A84C66">
        <w:rPr>
          <w:rFonts w:ascii="Times New Roman" w:hAnsi="Times New Roman"/>
          <w:color w:val="202124"/>
          <w:sz w:val="28"/>
          <w:szCs w:val="28"/>
          <w:lang w:val="uk-UA" w:eastAsia="ru-RU"/>
        </w:rPr>
        <w:t xml:space="preserve"> та кілометрових хвиль, як правило, є приймальними </w:t>
      </w:r>
      <w:proofErr w:type="spellStart"/>
      <w:r w:rsidRPr="00A84C66">
        <w:rPr>
          <w:rFonts w:ascii="Times New Roman" w:hAnsi="Times New Roman"/>
          <w:color w:val="202124"/>
          <w:sz w:val="28"/>
          <w:szCs w:val="28"/>
          <w:lang w:val="uk-UA" w:eastAsia="ru-RU"/>
        </w:rPr>
        <w:t>слабоспрямованими</w:t>
      </w:r>
      <w:proofErr w:type="spellEnd"/>
      <w:r w:rsidRPr="00A84C66">
        <w:rPr>
          <w:rFonts w:ascii="Times New Roman" w:hAnsi="Times New Roman"/>
          <w:color w:val="202124"/>
          <w:sz w:val="28"/>
          <w:szCs w:val="28"/>
          <w:lang w:val="uk-UA" w:eastAsia="ru-RU"/>
        </w:rPr>
        <w:t xml:space="preserve"> антенами. Вони реалізуються з урахуванням рамкових антен. Відсутність передаючих антен даних діапазонів полегшує вирішення проблеми </w:t>
      </w:r>
      <w:proofErr w:type="spellStart"/>
      <w:r w:rsidRPr="00A84C66">
        <w:rPr>
          <w:rFonts w:ascii="Times New Roman" w:hAnsi="Times New Roman"/>
          <w:color w:val="202124"/>
          <w:sz w:val="28"/>
          <w:szCs w:val="28"/>
          <w:lang w:val="uk-UA" w:eastAsia="ru-RU"/>
        </w:rPr>
        <w:t>ЕМС</w:t>
      </w:r>
      <w:proofErr w:type="spellEnd"/>
      <w:r w:rsidRPr="00A84C66">
        <w:rPr>
          <w:rFonts w:ascii="Times New Roman" w:hAnsi="Times New Roman"/>
          <w:color w:val="202124"/>
          <w:sz w:val="28"/>
          <w:szCs w:val="28"/>
          <w:lang w:val="uk-UA" w:eastAsia="ru-RU"/>
        </w:rPr>
        <w:t xml:space="preserve">, а робота в режимі прийому (слабкий сигнал) знімає питання електричної міцності антени. Низька частота сигналів дозволяє видаляти антени від відповідної </w:t>
      </w:r>
      <w:proofErr w:type="spellStart"/>
      <w:r w:rsidRPr="00A84C66">
        <w:rPr>
          <w:rFonts w:ascii="Times New Roman" w:hAnsi="Times New Roman"/>
          <w:color w:val="202124"/>
          <w:sz w:val="28"/>
          <w:szCs w:val="28"/>
          <w:lang w:val="uk-UA" w:eastAsia="ru-RU"/>
        </w:rPr>
        <w:t>РЕА</w:t>
      </w:r>
      <w:proofErr w:type="spellEnd"/>
      <w:r w:rsidRPr="00A84C66">
        <w:rPr>
          <w:rFonts w:ascii="Times New Roman" w:hAnsi="Times New Roman"/>
          <w:color w:val="202124"/>
          <w:sz w:val="28"/>
          <w:szCs w:val="28"/>
          <w:lang w:val="uk-UA" w:eastAsia="ru-RU"/>
        </w:rPr>
        <w:t xml:space="preserve"> практично на будь-яку відстань в межах геометричних розмірів ВС. Рамкові антени для зниження лобового опору поміщають у поглиблення на корпусі </w:t>
      </w:r>
      <w:proofErr w:type="spellStart"/>
      <w:r w:rsidRPr="00A84C66">
        <w:rPr>
          <w:rFonts w:ascii="Times New Roman" w:hAnsi="Times New Roman"/>
          <w:color w:val="202124"/>
          <w:sz w:val="28"/>
          <w:szCs w:val="28"/>
          <w:lang w:val="uk-UA" w:eastAsia="ru-RU"/>
        </w:rPr>
        <w:t>ПС</w:t>
      </w:r>
      <w:proofErr w:type="spellEnd"/>
      <w:r w:rsidRPr="00A84C66">
        <w:rPr>
          <w:rFonts w:ascii="Times New Roman" w:hAnsi="Times New Roman"/>
          <w:color w:val="202124"/>
          <w:sz w:val="28"/>
          <w:szCs w:val="28"/>
          <w:lang w:val="uk-UA" w:eastAsia="ru-RU"/>
        </w:rPr>
        <w:t xml:space="preserve">, закриваючи </w:t>
      </w:r>
      <w:proofErr w:type="spellStart"/>
      <w:r w:rsidRPr="00A84C66">
        <w:rPr>
          <w:rFonts w:ascii="Times New Roman" w:hAnsi="Times New Roman"/>
          <w:color w:val="202124"/>
          <w:sz w:val="28"/>
          <w:szCs w:val="28"/>
          <w:lang w:val="uk-UA" w:eastAsia="ru-RU"/>
        </w:rPr>
        <w:t>радіопрозорим</w:t>
      </w:r>
      <w:proofErr w:type="spellEnd"/>
      <w:r w:rsidRPr="00A84C66">
        <w:rPr>
          <w:rFonts w:ascii="Times New Roman" w:hAnsi="Times New Roman"/>
          <w:color w:val="202124"/>
          <w:sz w:val="28"/>
          <w:szCs w:val="28"/>
          <w:lang w:val="uk-UA" w:eastAsia="ru-RU"/>
        </w:rPr>
        <w:t xml:space="preserve"> компасом.</w:t>
      </w:r>
    </w:p>
    <w:p w:rsidR="00A84C66" w:rsidRPr="00A84C66" w:rsidRDefault="00A84C66" w:rsidP="00A84C66">
      <w:pPr>
        <w:pStyle w:val="HTML"/>
        <w:shd w:val="clear" w:color="auto" w:fill="F8F9FA"/>
        <w:spacing w:line="540" w:lineRule="atLeast"/>
        <w:jc w:val="both"/>
        <w:rPr>
          <w:rFonts w:ascii="Times New Roman" w:hAnsi="Times New Roman"/>
          <w:color w:val="202124"/>
          <w:sz w:val="28"/>
          <w:szCs w:val="28"/>
          <w:lang w:val="uk-UA" w:eastAsia="ru-RU"/>
        </w:rPr>
      </w:pPr>
      <w:r w:rsidRPr="00A84C66">
        <w:rPr>
          <w:rFonts w:ascii="Times New Roman" w:hAnsi="Times New Roman"/>
          <w:color w:val="202124"/>
          <w:sz w:val="28"/>
          <w:szCs w:val="28"/>
          <w:lang w:val="uk-UA" w:eastAsia="ru-RU"/>
        </w:rPr>
        <w:t xml:space="preserve">Антени декаметрових хвиль працюють як у прийом, і на випромінювання електромагнітних хвиль (радіостанції телекомунікації). Вони здійснюють електричне збудження корпусу ВС або його частин. Від вибору місця розміщення антени залежить і потужність, що випромінюється (приймається), оскільки змінюється ступінь зв'язку антени з елементами конструкції ВС. Коефіцієнт зв'язку збільшується при розміщенні антени поблизу поверхонь </w:t>
      </w:r>
      <w:proofErr w:type="spellStart"/>
      <w:r w:rsidRPr="00A84C66">
        <w:rPr>
          <w:rFonts w:ascii="Times New Roman" w:hAnsi="Times New Roman"/>
          <w:color w:val="202124"/>
          <w:sz w:val="28"/>
          <w:szCs w:val="28"/>
          <w:lang w:val="uk-UA" w:eastAsia="ru-RU"/>
        </w:rPr>
        <w:t>ПС</w:t>
      </w:r>
      <w:proofErr w:type="spellEnd"/>
      <w:r w:rsidRPr="00A84C66">
        <w:rPr>
          <w:rFonts w:ascii="Times New Roman" w:hAnsi="Times New Roman"/>
          <w:color w:val="202124"/>
          <w:sz w:val="28"/>
          <w:szCs w:val="28"/>
          <w:lang w:val="uk-UA" w:eastAsia="ru-RU"/>
        </w:rPr>
        <w:t xml:space="preserve"> з мінімальним радіусом кривизни. Узгоджувальні пристрої та їх елементи розміщують безпосередньо поблизу антени з метою підвищення її </w:t>
      </w:r>
      <w:proofErr w:type="spellStart"/>
      <w:r w:rsidRPr="00A84C66">
        <w:rPr>
          <w:rFonts w:ascii="Times New Roman" w:hAnsi="Times New Roman"/>
          <w:color w:val="202124"/>
          <w:sz w:val="28"/>
          <w:szCs w:val="28"/>
          <w:lang w:val="uk-UA" w:eastAsia="ru-RU"/>
        </w:rPr>
        <w:t>к.п.д</w:t>
      </w:r>
      <w:proofErr w:type="spellEnd"/>
      <w:r w:rsidRPr="00A84C66">
        <w:rPr>
          <w:rFonts w:ascii="Times New Roman" w:hAnsi="Times New Roman"/>
          <w:color w:val="202124"/>
          <w:sz w:val="28"/>
          <w:szCs w:val="28"/>
          <w:lang w:val="uk-UA" w:eastAsia="ru-RU"/>
        </w:rPr>
        <w:t>.</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eastAsia="ru-RU"/>
        </w:rPr>
      </w:pPr>
      <w:r w:rsidRPr="00A84C66">
        <w:rPr>
          <w:rFonts w:ascii="Times New Roman" w:eastAsia="Times New Roman" w:hAnsi="Times New Roman" w:cs="Times New Roman"/>
          <w:color w:val="202124"/>
          <w:sz w:val="28"/>
          <w:szCs w:val="28"/>
          <w:lang w:val="uk-UA" w:eastAsia="ru-RU"/>
        </w:rPr>
        <w:t xml:space="preserve">Антени метрових хвиль являють собою самостійні випромінювачі електромагнітної енергії, діаграми спрямованості яких формуються за участю корпусу ЗС. Такі антени встановлюються на порівняно плоских ділянках фюзеляжу діаметром щонайменше 0,2 довжини хвилі. Наближення антен </w:t>
      </w:r>
      <w:r w:rsidRPr="00A84C66">
        <w:rPr>
          <w:rFonts w:ascii="Times New Roman" w:eastAsia="Times New Roman" w:hAnsi="Times New Roman" w:cs="Times New Roman"/>
          <w:color w:val="202124"/>
          <w:sz w:val="28"/>
          <w:szCs w:val="28"/>
          <w:lang w:val="uk-UA" w:eastAsia="ru-RU"/>
        </w:rPr>
        <w:lastRenderedPageBreak/>
        <w:t>метрових хвиль до кінців фюзеляжу призводить до появи глибоких провалів у діаграмі спрямованості.</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r w:rsidRPr="00A84C66">
        <w:rPr>
          <w:rFonts w:ascii="Times New Roman" w:eastAsia="Times New Roman" w:hAnsi="Times New Roman" w:cs="Times New Roman"/>
          <w:color w:val="202124"/>
          <w:sz w:val="28"/>
          <w:szCs w:val="28"/>
          <w:lang w:val="uk-UA" w:eastAsia="ru-RU"/>
        </w:rPr>
        <w:t xml:space="preserve">Антени дециметрових і сантиметрових хвиль схильні до впливу </w:t>
      </w:r>
      <w:proofErr w:type="spellStart"/>
      <w:r w:rsidRPr="00A84C66">
        <w:rPr>
          <w:rFonts w:ascii="Times New Roman" w:eastAsia="Times New Roman" w:hAnsi="Times New Roman" w:cs="Times New Roman"/>
          <w:color w:val="202124"/>
          <w:sz w:val="28"/>
          <w:szCs w:val="28"/>
          <w:lang w:val="uk-UA" w:eastAsia="ru-RU"/>
        </w:rPr>
        <w:t>екранізуючої</w:t>
      </w:r>
      <w:proofErr w:type="spellEnd"/>
      <w:r w:rsidRPr="00A84C66">
        <w:rPr>
          <w:rFonts w:ascii="Times New Roman" w:eastAsia="Times New Roman" w:hAnsi="Times New Roman" w:cs="Times New Roman"/>
          <w:color w:val="202124"/>
          <w:sz w:val="28"/>
          <w:szCs w:val="28"/>
          <w:lang w:val="uk-UA" w:eastAsia="ru-RU"/>
        </w:rPr>
        <w:t xml:space="preserve"> дії елементів конструкції </w:t>
      </w:r>
      <w:proofErr w:type="spellStart"/>
      <w:r w:rsidRPr="00A84C66">
        <w:rPr>
          <w:rFonts w:ascii="Times New Roman" w:eastAsia="Times New Roman" w:hAnsi="Times New Roman" w:cs="Times New Roman"/>
          <w:color w:val="202124"/>
          <w:sz w:val="28"/>
          <w:szCs w:val="28"/>
          <w:lang w:val="uk-UA" w:eastAsia="ru-RU"/>
        </w:rPr>
        <w:t>ПС</w:t>
      </w:r>
      <w:proofErr w:type="spellEnd"/>
      <w:r w:rsidRPr="00A84C66">
        <w:rPr>
          <w:rFonts w:ascii="Times New Roman" w:eastAsia="Times New Roman" w:hAnsi="Times New Roman" w:cs="Times New Roman"/>
          <w:color w:val="202124"/>
          <w:sz w:val="28"/>
          <w:szCs w:val="28"/>
          <w:lang w:val="uk-UA" w:eastAsia="ru-RU"/>
        </w:rPr>
        <w:t xml:space="preserve">. Спотворення </w:t>
      </w:r>
      <w:proofErr w:type="spellStart"/>
      <w:r w:rsidRPr="00A84C66">
        <w:rPr>
          <w:rFonts w:ascii="Times New Roman" w:eastAsia="Times New Roman" w:hAnsi="Times New Roman" w:cs="Times New Roman"/>
          <w:color w:val="202124"/>
          <w:sz w:val="28"/>
          <w:szCs w:val="28"/>
          <w:lang w:val="uk-UA" w:eastAsia="ru-RU"/>
        </w:rPr>
        <w:t>ДН</w:t>
      </w:r>
      <w:proofErr w:type="spellEnd"/>
      <w:r w:rsidRPr="00A84C66">
        <w:rPr>
          <w:rFonts w:ascii="Times New Roman" w:eastAsia="Times New Roman" w:hAnsi="Times New Roman" w:cs="Times New Roman"/>
          <w:color w:val="202124"/>
          <w:sz w:val="28"/>
          <w:szCs w:val="28"/>
          <w:lang w:val="uk-UA" w:eastAsia="ru-RU"/>
        </w:rPr>
        <w:t xml:space="preserve"> типу провалів у цьому діапазоні малоймовірні, тому, вимоги до місця встановлення антени даного діапазону менш критичні.</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eastAsia="ru-RU"/>
        </w:rPr>
      </w:pPr>
      <w:r w:rsidRPr="00A84C66">
        <w:rPr>
          <w:rFonts w:ascii="Times New Roman" w:eastAsia="Times New Roman" w:hAnsi="Times New Roman" w:cs="Times New Roman"/>
          <w:color w:val="202124"/>
          <w:sz w:val="28"/>
          <w:szCs w:val="28"/>
          <w:lang w:val="uk-UA" w:eastAsia="ru-RU"/>
        </w:rPr>
        <w:t xml:space="preserve">Вертолітні антени будь-якого діапазону вимагають більш ретельного вибору місця встановлення. Це пов'язано зі складністю форми вертольота, меншими його розмірами і більшим числом деталей конструкцій, що виступають. Малі розміри поверхонь, на яких розташовується антена, можуть призводити до спотворень </w:t>
      </w:r>
      <w:proofErr w:type="spellStart"/>
      <w:r w:rsidRPr="00A84C66">
        <w:rPr>
          <w:rFonts w:ascii="Times New Roman" w:eastAsia="Times New Roman" w:hAnsi="Times New Roman" w:cs="Times New Roman"/>
          <w:color w:val="202124"/>
          <w:sz w:val="28"/>
          <w:szCs w:val="28"/>
          <w:lang w:val="uk-UA" w:eastAsia="ru-RU"/>
        </w:rPr>
        <w:t>ДН</w:t>
      </w:r>
      <w:proofErr w:type="spellEnd"/>
      <w:r w:rsidRPr="00A84C66">
        <w:rPr>
          <w:rFonts w:ascii="Times New Roman" w:eastAsia="Times New Roman" w:hAnsi="Times New Roman" w:cs="Times New Roman"/>
          <w:color w:val="202124"/>
          <w:sz w:val="28"/>
          <w:szCs w:val="28"/>
          <w:lang w:val="uk-UA" w:eastAsia="ru-RU"/>
        </w:rPr>
        <w:t>.</w:t>
      </w:r>
    </w:p>
    <w:p w:rsidR="00A84C66" w:rsidRPr="00A84C66" w:rsidRDefault="00A84C66" w:rsidP="00A84C66">
      <w:pPr>
        <w:pStyle w:val="HTML"/>
        <w:shd w:val="clear" w:color="auto" w:fill="F8F9FA"/>
        <w:spacing w:line="540" w:lineRule="atLeast"/>
        <w:jc w:val="both"/>
        <w:rPr>
          <w:rFonts w:ascii="Times New Roman" w:hAnsi="Times New Roman"/>
          <w:color w:val="202124"/>
          <w:sz w:val="28"/>
          <w:szCs w:val="28"/>
          <w:lang w:val="uk-UA" w:eastAsia="ru-RU"/>
        </w:rPr>
      </w:pPr>
      <w:r w:rsidRPr="00A84C66">
        <w:rPr>
          <w:rFonts w:ascii="Times New Roman" w:hAnsi="Times New Roman"/>
          <w:color w:val="202124"/>
          <w:sz w:val="28"/>
          <w:szCs w:val="28"/>
          <w:lang w:eastAsia="ru-RU"/>
        </w:rPr>
        <w:t xml:space="preserve">    </w:t>
      </w:r>
      <w:r w:rsidRPr="00A84C66">
        <w:rPr>
          <w:rFonts w:ascii="Times New Roman" w:hAnsi="Times New Roman"/>
          <w:color w:val="202124"/>
          <w:sz w:val="28"/>
          <w:szCs w:val="28"/>
          <w:lang w:val="uk-UA" w:eastAsia="ru-RU"/>
        </w:rPr>
        <w:t xml:space="preserve">Негативний вплив на параметри </w:t>
      </w:r>
      <w:proofErr w:type="spellStart"/>
      <w:r w:rsidRPr="00A84C66">
        <w:rPr>
          <w:rFonts w:ascii="Times New Roman" w:hAnsi="Times New Roman"/>
          <w:color w:val="202124"/>
          <w:sz w:val="28"/>
          <w:szCs w:val="28"/>
          <w:lang w:val="uk-UA" w:eastAsia="ru-RU"/>
        </w:rPr>
        <w:t>РЕО</w:t>
      </w:r>
      <w:proofErr w:type="spellEnd"/>
      <w:r w:rsidRPr="00A84C66">
        <w:rPr>
          <w:rFonts w:ascii="Times New Roman" w:hAnsi="Times New Roman"/>
          <w:color w:val="202124"/>
          <w:sz w:val="28"/>
          <w:szCs w:val="28"/>
          <w:lang w:val="uk-UA" w:eastAsia="ru-RU"/>
        </w:rPr>
        <w:t xml:space="preserve"> надає застосована на деяких вертольотах розбірна конструкція. Наявність великої кількості стиків в обшивці вертольота з поганим електричним контактом, а також дверей, знімних панелей, елементів зі змінним електричним контактом викликає значну зміну електричних характеристик антен і поява електричного шуму.</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eastAsia="ru-RU"/>
        </w:rPr>
      </w:pPr>
      <w:r w:rsidRPr="00A84C66">
        <w:rPr>
          <w:rFonts w:ascii="Times New Roman" w:eastAsia="Times New Roman" w:hAnsi="Times New Roman" w:cs="Times New Roman"/>
          <w:color w:val="202124"/>
          <w:sz w:val="28"/>
          <w:szCs w:val="28"/>
          <w:lang w:val="uk-UA" w:eastAsia="ru-RU"/>
        </w:rPr>
        <w:t>До особливостей вертолітних антен слід віднести ослаблення вимог до аеродинамічного опору та механічної міцності антен. Тому на гелікоптері можна використовувати виступаючі антени, простіші за конструкцією і практично не знижують його механічну міцність.</w:t>
      </w: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eastAsia="ru-RU"/>
        </w:rPr>
      </w:pP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p>
    <w:p w:rsidR="00A84C66" w:rsidRPr="00A84C66" w:rsidRDefault="00A84C66" w:rsidP="00A84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8"/>
          <w:szCs w:val="28"/>
          <w:lang w:val="uk-UA" w:eastAsia="ru-RU"/>
        </w:rPr>
      </w:pPr>
    </w:p>
    <w:p w:rsidR="00B751C5" w:rsidRPr="00A84C66" w:rsidRDefault="00B751C5">
      <w:pPr>
        <w:rPr>
          <w:rFonts w:ascii="Times New Roman" w:hAnsi="Times New Roman" w:cs="Times New Roman"/>
          <w:sz w:val="28"/>
          <w:szCs w:val="28"/>
          <w:lang w:val="uk-UA"/>
        </w:rPr>
      </w:pPr>
    </w:p>
    <w:sectPr w:rsidR="00B751C5" w:rsidRPr="00A84C66" w:rsidSect="00B751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200AE9"/>
    <w:multiLevelType w:val="hybridMultilevel"/>
    <w:tmpl w:val="ABAA3A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84C66"/>
    <w:rsid w:val="000867A6"/>
    <w:rsid w:val="00247BFB"/>
    <w:rsid w:val="00740D08"/>
    <w:rsid w:val="00A84C66"/>
    <w:rsid w:val="00B751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C66"/>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qFormat/>
    <w:rsid w:val="00A84C66"/>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740D08"/>
    <w:rPr>
      <w:i/>
      <w:iCs/>
    </w:rPr>
  </w:style>
  <w:style w:type="character" w:customStyle="1" w:styleId="10">
    <w:name w:val="Заголовок 1 Знак"/>
    <w:basedOn w:val="a0"/>
    <w:link w:val="1"/>
    <w:rsid w:val="00A84C66"/>
    <w:rPr>
      <w:rFonts w:ascii="Cambria" w:hAnsi="Cambria"/>
      <w:b/>
      <w:bCs/>
      <w:kern w:val="32"/>
      <w:sz w:val="32"/>
      <w:szCs w:val="32"/>
      <w:lang w:eastAsia="en-US"/>
    </w:rPr>
  </w:style>
  <w:style w:type="paragraph" w:styleId="HTML">
    <w:name w:val="HTML Preformatted"/>
    <w:basedOn w:val="a"/>
    <w:link w:val="HTML0"/>
    <w:uiPriority w:val="99"/>
    <w:rsid w:val="00A84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A84C66"/>
    <w:rPr>
      <w:rFonts w:ascii="Courier New" w:hAnsi="Courier New"/>
      <w:lang w:eastAsia="en-US"/>
    </w:rPr>
  </w:style>
  <w:style w:type="character" w:customStyle="1" w:styleId="y2iqfc">
    <w:name w:val="y2iqfc"/>
    <w:basedOn w:val="a0"/>
    <w:rsid w:val="00A84C66"/>
  </w:style>
  <w:style w:type="paragraph" w:styleId="a4">
    <w:name w:val="List Paragraph"/>
    <w:basedOn w:val="a"/>
    <w:uiPriority w:val="34"/>
    <w:qFormat/>
    <w:rsid w:val="00A84C66"/>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2547</Words>
  <Characters>14520</Characters>
  <Application>Microsoft Office Word</Application>
  <DocSecurity>0</DocSecurity>
  <Lines>121</Lines>
  <Paragraphs>34</Paragraphs>
  <ScaleCrop>false</ScaleCrop>
  <Company/>
  <LinksUpToDate>false</LinksUpToDate>
  <CharactersWithSpaces>17033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2021-12-06T06:45:00Z</dcterms:created>
  <dcterms:modified xsi:type="dcterms:W3CDTF">2021-12-06T06:46:00Z</dcterms:modified>
</cp:coreProperties>
</file>