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97" w:rsidRDefault="00264B97" w:rsidP="00B91B66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B91B66">
        <w:rPr>
          <w:rFonts w:ascii="Arial" w:hAnsi="Arial" w:cs="Arial"/>
          <w:b/>
          <w:sz w:val="40"/>
          <w:szCs w:val="40"/>
        </w:rPr>
        <w:t>Регулярные выражения и регулярные множества</w:t>
      </w:r>
    </w:p>
    <w:p w:rsidR="00B91B66" w:rsidRPr="00B91B66" w:rsidRDefault="00B91B66" w:rsidP="00B91B66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B91B66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Регулярные выражения — альтернативный, отличный от порождающих  грамматик и синтаксических диаграмм и имеющий свои преимущества, способ задания языка. </w:t>
      </w:r>
    </w:p>
    <w:p w:rsidR="00B91B66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>Регулярное выражение обозначает (порождает) множество цепочек,  которое называют регулярным множеством.</w:t>
      </w:r>
    </w:p>
    <w:p w:rsidR="00264B97" w:rsidRPr="00FF741F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 Множество цепочек, соответствующее  регулярному выражению </w:t>
      </w:r>
      <w:r w:rsidR="00B91B66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, будем обозначать </w:t>
      </w:r>
      <w:r w:rsidR="00B91B66">
        <w:rPr>
          <w:rFonts w:ascii="Arial" w:hAnsi="Arial" w:cs="Arial"/>
          <w:sz w:val="40"/>
          <w:szCs w:val="40"/>
          <w:lang w:val="en-US"/>
        </w:rPr>
        <w:t>R</w:t>
      </w:r>
      <w:r w:rsidR="00B91B66" w:rsidRPr="00B91B66">
        <w:rPr>
          <w:rFonts w:ascii="Arial" w:hAnsi="Arial" w:cs="Arial"/>
          <w:sz w:val="40"/>
          <w:szCs w:val="40"/>
        </w:rPr>
        <w:t>^</w:t>
      </w:r>
      <w:r w:rsidRPr="00FF741F">
        <w:rPr>
          <w:rFonts w:ascii="Arial" w:hAnsi="Arial" w:cs="Arial"/>
          <w:sz w:val="40"/>
          <w:szCs w:val="40"/>
        </w:rPr>
        <w:t xml:space="preserve">. </w:t>
      </w:r>
    </w:p>
    <w:p w:rsidR="00264B97" w:rsidRPr="00FF741F" w:rsidRDefault="00264B97" w:rsidP="00264B9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Регулярные выражения над алфавитом </w:t>
      </w:r>
      <w:r w:rsidR="00B91B66">
        <w:rPr>
          <w:rFonts w:ascii="Arial" w:hAnsi="Arial" w:cs="Arial"/>
          <w:sz w:val="40"/>
          <w:szCs w:val="40"/>
          <w:lang w:val="en-US"/>
        </w:rPr>
        <w:t>Σ</w:t>
      </w:r>
      <w:r w:rsidRPr="00FF741F">
        <w:rPr>
          <w:rFonts w:ascii="Arial" w:hAnsi="Arial" w:cs="Arial"/>
          <w:sz w:val="40"/>
          <w:szCs w:val="40"/>
        </w:rPr>
        <w:t xml:space="preserve"> образуются по следующим правилам: </w:t>
      </w:r>
    </w:p>
    <w:p w:rsidR="00264B97" w:rsidRPr="00FF741F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1. Отдельный символ </w:t>
      </w:r>
      <w:proofErr w:type="gramStart"/>
      <w:r w:rsidRPr="00FF741F">
        <w:rPr>
          <w:rFonts w:ascii="Arial" w:hAnsi="Arial" w:cs="Arial"/>
          <w:sz w:val="40"/>
          <w:szCs w:val="40"/>
        </w:rPr>
        <w:t>алфавита</w:t>
      </w:r>
      <w:proofErr w:type="gramEnd"/>
      <w:r w:rsidRPr="00FF741F">
        <w:rPr>
          <w:rFonts w:ascii="Arial" w:hAnsi="Arial" w:cs="Arial"/>
          <w:sz w:val="40"/>
          <w:szCs w:val="40"/>
        </w:rPr>
        <w:t xml:space="preserve"> а</w:t>
      </w:r>
      <w:r w:rsidR="00B91B66">
        <w:rPr>
          <w:rFonts w:ascii="Arial" w:hAnsi="Arial" w:cs="Arial"/>
          <w:sz w:val="40"/>
          <w:szCs w:val="40"/>
        </w:rPr>
        <w:sym w:font="Symbol" w:char="F0CE"/>
      </w:r>
      <w:r w:rsidR="00B91B66">
        <w:rPr>
          <w:rFonts w:ascii="Arial" w:hAnsi="Arial" w:cs="Arial"/>
          <w:sz w:val="40"/>
          <w:szCs w:val="40"/>
        </w:rPr>
        <w:t>Σ</w:t>
      </w:r>
      <w:r w:rsidRPr="00FF741F">
        <w:rPr>
          <w:rFonts w:ascii="Arial" w:hAnsi="Arial" w:cs="Arial"/>
          <w:sz w:val="40"/>
          <w:szCs w:val="40"/>
        </w:rPr>
        <w:t xml:space="preserve"> является регулярным выражением.  Обозначаемое таким выражением множество цепочек есть {а}, то есть состоит из одной цепочки а. </w:t>
      </w:r>
    </w:p>
    <w:p w:rsidR="00264B97" w:rsidRPr="00FF741F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2. Пустая цепочка </w:t>
      </w:r>
      <w:r w:rsidR="00B91B66">
        <w:rPr>
          <w:rFonts w:ascii="Arial" w:hAnsi="Arial" w:cs="Arial"/>
          <w:sz w:val="40"/>
          <w:szCs w:val="40"/>
        </w:rPr>
        <w:t>ε</w:t>
      </w:r>
      <w:r w:rsidRPr="00FF741F">
        <w:rPr>
          <w:rFonts w:ascii="Arial" w:hAnsi="Arial" w:cs="Arial"/>
          <w:sz w:val="40"/>
          <w:szCs w:val="40"/>
        </w:rPr>
        <w:t xml:space="preserve"> есть регулярное выражение. Обозначает регулярное  множество</w:t>
      </w:r>
      <w:proofErr w:type="gramStart"/>
      <w:r w:rsidRPr="00FF741F">
        <w:rPr>
          <w:rFonts w:ascii="Arial" w:hAnsi="Arial" w:cs="Arial"/>
          <w:sz w:val="40"/>
          <w:szCs w:val="40"/>
        </w:rPr>
        <w:t xml:space="preserve"> {</w:t>
      </w:r>
      <w:r w:rsidR="00B91B66">
        <w:rPr>
          <w:rFonts w:ascii="Arial" w:hAnsi="Arial" w:cs="Arial"/>
          <w:sz w:val="40"/>
          <w:szCs w:val="40"/>
        </w:rPr>
        <w:t>ε</w:t>
      </w:r>
      <w:r w:rsidRPr="00FF741F">
        <w:rPr>
          <w:rFonts w:ascii="Arial" w:hAnsi="Arial" w:cs="Arial"/>
          <w:sz w:val="40"/>
          <w:szCs w:val="40"/>
        </w:rPr>
        <w:t xml:space="preserve">}. </w:t>
      </w:r>
      <w:proofErr w:type="gramEnd"/>
    </w:p>
    <w:p w:rsidR="00264B97" w:rsidRPr="00FF741F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3. Если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 и </w:t>
      </w:r>
      <w:r w:rsidRPr="00FF741F">
        <w:rPr>
          <w:rFonts w:ascii="Arial" w:hAnsi="Arial" w:cs="Arial"/>
          <w:sz w:val="40"/>
          <w:szCs w:val="40"/>
          <w:lang w:val="en-US"/>
        </w:rPr>
        <w:t>Q</w:t>
      </w:r>
      <w:r w:rsidRPr="00FF741F">
        <w:rPr>
          <w:rFonts w:ascii="Arial" w:hAnsi="Arial" w:cs="Arial"/>
          <w:sz w:val="40"/>
          <w:szCs w:val="40"/>
        </w:rPr>
        <w:t xml:space="preserve"> — регулярные выражения над алфавитом </w:t>
      </w:r>
      <w:r w:rsidR="00B91B66">
        <w:rPr>
          <w:rFonts w:ascii="Arial" w:hAnsi="Arial" w:cs="Arial"/>
          <w:sz w:val="40"/>
          <w:szCs w:val="40"/>
          <w:lang w:val="en-US"/>
        </w:rPr>
        <w:t>Σ</w:t>
      </w:r>
      <w:r w:rsidRPr="00FF741F">
        <w:rPr>
          <w:rFonts w:ascii="Arial" w:hAnsi="Arial" w:cs="Arial"/>
          <w:sz w:val="40"/>
          <w:szCs w:val="40"/>
        </w:rPr>
        <w:t xml:space="preserve">, то запись </w:t>
      </w:r>
      <w:r w:rsidRPr="00FF741F">
        <w:rPr>
          <w:rFonts w:ascii="Arial" w:hAnsi="Arial" w:cs="Arial"/>
          <w:sz w:val="40"/>
          <w:szCs w:val="40"/>
          <w:lang w:val="en-US"/>
        </w:rPr>
        <w:t>RQ</w:t>
      </w:r>
      <w:r w:rsidRPr="00FF741F">
        <w:rPr>
          <w:rFonts w:ascii="Arial" w:hAnsi="Arial" w:cs="Arial"/>
          <w:sz w:val="40"/>
          <w:szCs w:val="40"/>
        </w:rPr>
        <w:t xml:space="preserve">  (конкатенация) также является регулярным выражением. Множество, обозначаемое </w:t>
      </w:r>
      <w:r w:rsidRPr="00FF741F">
        <w:rPr>
          <w:rFonts w:ascii="Arial" w:hAnsi="Arial" w:cs="Arial"/>
          <w:sz w:val="40"/>
          <w:szCs w:val="40"/>
          <w:lang w:val="en-US"/>
        </w:rPr>
        <w:t>RQ</w:t>
      </w:r>
      <w:r w:rsidRPr="00FF741F">
        <w:rPr>
          <w:rFonts w:ascii="Arial" w:hAnsi="Arial" w:cs="Arial"/>
          <w:sz w:val="40"/>
          <w:szCs w:val="40"/>
        </w:rPr>
        <w:t xml:space="preserve">, состоит из всех цепочек, образованных конкатенацией двух </w:t>
      </w:r>
      <w:r w:rsidRPr="00FF741F">
        <w:rPr>
          <w:rFonts w:ascii="Arial" w:hAnsi="Arial" w:cs="Arial"/>
          <w:sz w:val="40"/>
          <w:szCs w:val="40"/>
        </w:rPr>
        <w:lastRenderedPageBreak/>
        <w:t xml:space="preserve">цепочек, так что первая цепочка пары порождается выражением </w:t>
      </w:r>
      <w:proofErr w:type="gramStart"/>
      <w:r w:rsidRPr="00FF741F">
        <w:rPr>
          <w:rFonts w:ascii="Arial" w:hAnsi="Arial" w:cs="Arial"/>
          <w:sz w:val="40"/>
          <w:szCs w:val="40"/>
          <w:lang w:val="en-US"/>
        </w:rPr>
        <w:t>R</w:t>
      </w:r>
      <w:proofErr w:type="gramEnd"/>
      <w:r w:rsidRPr="00FF741F">
        <w:rPr>
          <w:rFonts w:ascii="Arial" w:hAnsi="Arial" w:cs="Arial"/>
          <w:sz w:val="40"/>
          <w:szCs w:val="40"/>
        </w:rPr>
        <w:t xml:space="preserve"> а вторая — выражением </w:t>
      </w:r>
      <w:r w:rsidRPr="00FF741F">
        <w:rPr>
          <w:rFonts w:ascii="Arial" w:hAnsi="Arial" w:cs="Arial"/>
          <w:sz w:val="40"/>
          <w:szCs w:val="40"/>
          <w:lang w:val="en-US"/>
        </w:rPr>
        <w:t>Q</w:t>
      </w:r>
      <w:r w:rsidRPr="00FF741F">
        <w:rPr>
          <w:rFonts w:ascii="Arial" w:hAnsi="Arial" w:cs="Arial"/>
          <w:sz w:val="40"/>
          <w:szCs w:val="40"/>
        </w:rPr>
        <w:t xml:space="preserve"> </w:t>
      </w:r>
    </w:p>
    <w:p w:rsidR="00264B97" w:rsidRPr="00FF741F" w:rsidRDefault="00264B97" w:rsidP="00264B9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Формально это может быть записано таким образом: </w:t>
      </w:r>
      <w:proofErr w:type="gramStart"/>
      <w:r w:rsidRPr="00FF741F">
        <w:rPr>
          <w:rFonts w:ascii="Arial" w:hAnsi="Arial" w:cs="Arial"/>
          <w:sz w:val="40"/>
          <w:szCs w:val="40"/>
        </w:rPr>
        <w:t>(</w:t>
      </w:r>
      <w:r w:rsidRPr="00FF741F">
        <w:rPr>
          <w:rFonts w:ascii="Arial" w:hAnsi="Arial" w:cs="Arial"/>
          <w:sz w:val="40"/>
          <w:szCs w:val="40"/>
          <w:lang w:val="en-US"/>
        </w:rPr>
        <w:t>RQ</w:t>
      </w:r>
      <w:r w:rsidRPr="00FF741F">
        <w:rPr>
          <w:rFonts w:ascii="Arial" w:hAnsi="Arial" w:cs="Arial"/>
          <w:sz w:val="40"/>
          <w:szCs w:val="40"/>
        </w:rPr>
        <w:t>)</w:t>
      </w:r>
      <w:r w:rsidR="00B91B66" w:rsidRPr="00B91B66">
        <w:rPr>
          <w:rFonts w:ascii="Arial" w:hAnsi="Arial" w:cs="Arial"/>
          <w:sz w:val="40"/>
          <w:szCs w:val="40"/>
        </w:rPr>
        <w:t>^</w:t>
      </w:r>
      <w:r w:rsidRPr="00FF741F">
        <w:rPr>
          <w:rFonts w:ascii="Arial" w:hAnsi="Arial" w:cs="Arial"/>
          <w:sz w:val="40"/>
          <w:szCs w:val="40"/>
        </w:rPr>
        <w:t xml:space="preserve"> = {</w:t>
      </w:r>
      <w:r w:rsidR="00B91B66">
        <w:rPr>
          <w:rFonts w:ascii="Arial" w:hAnsi="Arial" w:cs="Arial"/>
          <w:sz w:val="40"/>
          <w:szCs w:val="40"/>
        </w:rPr>
        <w:t>αβ</w:t>
      </w:r>
      <w:r w:rsidRPr="00FF741F">
        <w:rPr>
          <w:rFonts w:ascii="Arial" w:hAnsi="Arial" w:cs="Arial"/>
          <w:sz w:val="40"/>
          <w:szCs w:val="40"/>
        </w:rPr>
        <w:t xml:space="preserve">} | </w:t>
      </w:r>
      <w:r w:rsidR="00DA5DF2">
        <w:rPr>
          <w:rFonts w:ascii="Arial" w:hAnsi="Arial" w:cs="Arial"/>
          <w:sz w:val="40"/>
          <w:szCs w:val="40"/>
        </w:rPr>
        <w:t>α</w:t>
      </w:r>
      <w:r w:rsidRPr="00FF741F">
        <w:rPr>
          <w:rFonts w:ascii="Arial" w:hAnsi="Arial" w:cs="Arial"/>
          <w:sz w:val="40"/>
          <w:szCs w:val="40"/>
        </w:rPr>
        <w:t xml:space="preserve"> </w:t>
      </w:r>
      <w:r w:rsidR="00B91B66">
        <w:rPr>
          <w:rFonts w:ascii="Arial" w:hAnsi="Arial" w:cs="Arial"/>
          <w:sz w:val="40"/>
          <w:szCs w:val="40"/>
          <w:lang w:val="en-US"/>
        </w:rPr>
        <w:sym w:font="Symbol" w:char="F0CE"/>
      </w:r>
      <w:r w:rsidR="00B91B66">
        <w:rPr>
          <w:rFonts w:ascii="Arial" w:hAnsi="Arial" w:cs="Arial"/>
          <w:sz w:val="40"/>
          <w:szCs w:val="40"/>
          <w:lang w:val="en-US"/>
        </w:rPr>
        <w:t>R</w:t>
      </w:r>
      <w:r w:rsidR="00B91B66" w:rsidRPr="00B91B66">
        <w:rPr>
          <w:rFonts w:ascii="Arial" w:hAnsi="Arial" w:cs="Arial"/>
          <w:sz w:val="40"/>
          <w:szCs w:val="40"/>
        </w:rPr>
        <w:t>^</w:t>
      </w:r>
      <w:r w:rsidRPr="00FF741F">
        <w:rPr>
          <w:rFonts w:ascii="Arial" w:hAnsi="Arial" w:cs="Arial"/>
          <w:sz w:val="40"/>
          <w:szCs w:val="40"/>
        </w:rPr>
        <w:t xml:space="preserve">, </w:t>
      </w:r>
      <w:r w:rsidR="00B91B66">
        <w:rPr>
          <w:rFonts w:ascii="Arial" w:hAnsi="Arial" w:cs="Arial"/>
          <w:sz w:val="40"/>
          <w:szCs w:val="40"/>
        </w:rPr>
        <w:t>β</w:t>
      </w:r>
      <w:r w:rsidRPr="00FF741F">
        <w:rPr>
          <w:rFonts w:ascii="Arial" w:hAnsi="Arial" w:cs="Arial"/>
          <w:sz w:val="40"/>
          <w:szCs w:val="40"/>
        </w:rPr>
        <w:t xml:space="preserve"> </w:t>
      </w:r>
      <w:r w:rsidR="00B91B66">
        <w:rPr>
          <w:rFonts w:ascii="Arial" w:hAnsi="Arial" w:cs="Arial"/>
          <w:sz w:val="40"/>
          <w:szCs w:val="40"/>
          <w:lang w:val="en-US"/>
        </w:rPr>
        <w:sym w:font="Symbol" w:char="F0CE"/>
      </w:r>
      <w:r w:rsidR="00B91B66">
        <w:rPr>
          <w:rFonts w:ascii="Arial" w:hAnsi="Arial" w:cs="Arial"/>
          <w:sz w:val="40"/>
          <w:szCs w:val="40"/>
          <w:lang w:val="en-US"/>
        </w:rPr>
        <w:t>Q</w:t>
      </w:r>
      <w:r w:rsidR="00B91B66" w:rsidRPr="00B91B66">
        <w:rPr>
          <w:rFonts w:ascii="Arial" w:hAnsi="Arial" w:cs="Arial"/>
          <w:sz w:val="40"/>
          <w:szCs w:val="40"/>
        </w:rPr>
        <w:t>^</w:t>
      </w:r>
      <w:r w:rsidRPr="00FF741F">
        <w:rPr>
          <w:rFonts w:ascii="Arial" w:hAnsi="Arial" w:cs="Arial"/>
          <w:sz w:val="40"/>
          <w:szCs w:val="40"/>
        </w:rPr>
        <w:t xml:space="preserve">}. </w:t>
      </w:r>
      <w:proofErr w:type="gramEnd"/>
    </w:p>
    <w:p w:rsidR="00264B97" w:rsidRPr="00FF741F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4. Если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 и </w:t>
      </w:r>
      <w:r w:rsidRPr="00FF741F">
        <w:rPr>
          <w:rFonts w:ascii="Arial" w:hAnsi="Arial" w:cs="Arial"/>
          <w:sz w:val="40"/>
          <w:szCs w:val="40"/>
          <w:lang w:val="en-US"/>
        </w:rPr>
        <w:t>Q</w:t>
      </w:r>
      <w:r w:rsidRPr="00FF741F">
        <w:rPr>
          <w:rFonts w:ascii="Arial" w:hAnsi="Arial" w:cs="Arial"/>
          <w:sz w:val="40"/>
          <w:szCs w:val="40"/>
        </w:rPr>
        <w:t xml:space="preserve"> — регулярные выражения над алфавитом </w:t>
      </w:r>
      <w:r w:rsidR="00B91B66">
        <w:rPr>
          <w:rFonts w:ascii="Arial" w:hAnsi="Arial" w:cs="Arial"/>
          <w:sz w:val="40"/>
          <w:szCs w:val="40"/>
          <w:lang w:val="en-US"/>
        </w:rPr>
        <w:t>Σ</w:t>
      </w:r>
      <w:r w:rsidRPr="00FF741F">
        <w:rPr>
          <w:rFonts w:ascii="Arial" w:hAnsi="Arial" w:cs="Arial"/>
          <w:sz w:val="40"/>
          <w:szCs w:val="40"/>
        </w:rPr>
        <w:t xml:space="preserve">, то запись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 </w:t>
      </w:r>
      <w:r w:rsidR="00B91B66" w:rsidRPr="00FF741F">
        <w:rPr>
          <w:rFonts w:ascii="Arial" w:hAnsi="Arial" w:cs="Arial"/>
          <w:sz w:val="40"/>
          <w:szCs w:val="40"/>
        </w:rPr>
        <w:t>|</w:t>
      </w:r>
      <w:r w:rsidRPr="00FF741F">
        <w:rPr>
          <w:rFonts w:ascii="Arial" w:hAnsi="Arial" w:cs="Arial"/>
          <w:sz w:val="40"/>
          <w:szCs w:val="40"/>
        </w:rPr>
        <w:t xml:space="preserve"> </w:t>
      </w:r>
      <w:r w:rsidRPr="00FF741F">
        <w:rPr>
          <w:rFonts w:ascii="Arial" w:hAnsi="Arial" w:cs="Arial"/>
          <w:sz w:val="40"/>
          <w:szCs w:val="40"/>
          <w:lang w:val="en-US"/>
        </w:rPr>
        <w:t>Q</w:t>
      </w:r>
      <w:r w:rsidRPr="00FF741F">
        <w:rPr>
          <w:rFonts w:ascii="Arial" w:hAnsi="Arial" w:cs="Arial"/>
          <w:sz w:val="40"/>
          <w:szCs w:val="40"/>
        </w:rPr>
        <w:t xml:space="preserve">  (читается «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 или </w:t>
      </w:r>
      <w:r w:rsidRPr="00FF741F">
        <w:rPr>
          <w:rFonts w:ascii="Arial" w:hAnsi="Arial" w:cs="Arial"/>
          <w:sz w:val="40"/>
          <w:szCs w:val="40"/>
          <w:lang w:val="en-US"/>
        </w:rPr>
        <w:t>Q</w:t>
      </w:r>
      <w:r w:rsidRPr="00FF741F">
        <w:rPr>
          <w:rFonts w:ascii="Arial" w:hAnsi="Arial" w:cs="Arial"/>
          <w:sz w:val="40"/>
          <w:szCs w:val="40"/>
        </w:rPr>
        <w:t xml:space="preserve">») также является регулярным выражением и обозначает  регулярное множество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="00B91B66" w:rsidRPr="00B91B66">
        <w:rPr>
          <w:rFonts w:ascii="Arial" w:hAnsi="Arial" w:cs="Arial"/>
          <w:sz w:val="40"/>
          <w:szCs w:val="40"/>
        </w:rPr>
        <w:t>^</w:t>
      </w:r>
      <w:r w:rsidRPr="00FF741F">
        <w:rPr>
          <w:rFonts w:ascii="Arial" w:hAnsi="Arial" w:cs="Arial"/>
          <w:sz w:val="40"/>
          <w:szCs w:val="40"/>
        </w:rPr>
        <w:t xml:space="preserve"> </w:t>
      </w:r>
      <w:r w:rsidR="00B91B66">
        <w:rPr>
          <w:rFonts w:ascii="Arial" w:hAnsi="Arial" w:cs="Arial"/>
          <w:sz w:val="40"/>
          <w:szCs w:val="40"/>
        </w:rPr>
        <w:sym w:font="Symbol" w:char="F0C8"/>
      </w:r>
      <w:r w:rsidRPr="00FF741F">
        <w:rPr>
          <w:rFonts w:ascii="Arial" w:hAnsi="Arial" w:cs="Arial"/>
          <w:sz w:val="40"/>
          <w:szCs w:val="40"/>
        </w:rPr>
        <w:t xml:space="preserve"> </w:t>
      </w:r>
      <w:r w:rsidRPr="00FF741F">
        <w:rPr>
          <w:rFonts w:ascii="Arial" w:hAnsi="Arial" w:cs="Arial"/>
          <w:sz w:val="40"/>
          <w:szCs w:val="40"/>
          <w:lang w:val="en-US"/>
        </w:rPr>
        <w:t>Q</w:t>
      </w:r>
      <w:r w:rsidR="00B91B66" w:rsidRPr="00B91B66">
        <w:rPr>
          <w:rFonts w:ascii="Arial" w:hAnsi="Arial" w:cs="Arial"/>
          <w:sz w:val="40"/>
          <w:szCs w:val="40"/>
        </w:rPr>
        <w:t>^</w:t>
      </w:r>
      <w:r w:rsidRPr="00FF741F">
        <w:rPr>
          <w:rFonts w:ascii="Arial" w:hAnsi="Arial" w:cs="Arial"/>
          <w:sz w:val="40"/>
          <w:szCs w:val="40"/>
        </w:rPr>
        <w:t xml:space="preserve">, то есть множество всех цепочек, порождаемых как  выражением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, так и выражением </w:t>
      </w:r>
      <w:r w:rsidRPr="00FF741F">
        <w:rPr>
          <w:rFonts w:ascii="Arial" w:hAnsi="Arial" w:cs="Arial"/>
          <w:sz w:val="40"/>
          <w:szCs w:val="40"/>
          <w:lang w:val="en-US"/>
        </w:rPr>
        <w:t>Q</w:t>
      </w:r>
      <w:r w:rsidRPr="00FF741F">
        <w:rPr>
          <w:rFonts w:ascii="Arial" w:hAnsi="Arial" w:cs="Arial"/>
          <w:sz w:val="40"/>
          <w:szCs w:val="40"/>
        </w:rPr>
        <w:t xml:space="preserve">. </w:t>
      </w:r>
    </w:p>
    <w:p w:rsidR="00264B97" w:rsidRPr="00FF741F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5. Если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 — регулярное выражение над алфавитом </w:t>
      </w:r>
      <w:r w:rsidR="00B91B66">
        <w:rPr>
          <w:rFonts w:ascii="Arial" w:hAnsi="Arial" w:cs="Arial"/>
          <w:sz w:val="40"/>
          <w:szCs w:val="40"/>
          <w:lang w:val="en-US"/>
        </w:rPr>
        <w:t>Σ</w:t>
      </w:r>
      <w:r w:rsidRPr="00FF741F">
        <w:rPr>
          <w:rFonts w:ascii="Arial" w:hAnsi="Arial" w:cs="Arial"/>
          <w:sz w:val="40"/>
          <w:szCs w:val="40"/>
        </w:rPr>
        <w:t xml:space="preserve">, то запись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* (итерация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) также является регулярным выражением и обозначает множество всех  цепочек, полученных повторением цепочек, порождаемых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, ноль или более раз. </w:t>
      </w:r>
    </w:p>
    <w:p w:rsidR="00264B97" w:rsidRPr="00FF741F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6. Если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 — регулярное выражение над алфавитом </w:t>
      </w:r>
      <w:r w:rsidR="00B91B66">
        <w:rPr>
          <w:rFonts w:ascii="Arial" w:hAnsi="Arial" w:cs="Arial"/>
          <w:sz w:val="40"/>
          <w:szCs w:val="40"/>
        </w:rPr>
        <w:t>Σ</w:t>
      </w:r>
      <w:r w:rsidRPr="00FF741F">
        <w:rPr>
          <w:rFonts w:ascii="Arial" w:hAnsi="Arial" w:cs="Arial"/>
          <w:sz w:val="40"/>
          <w:szCs w:val="40"/>
        </w:rPr>
        <w:t>, то (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>) (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 в скобках)  также является регулярным выражением, которое обозначает то же множество, что и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FF741F">
        <w:rPr>
          <w:rFonts w:ascii="Arial" w:hAnsi="Arial" w:cs="Arial"/>
          <w:sz w:val="40"/>
          <w:szCs w:val="40"/>
        </w:rPr>
        <w:t xml:space="preserve">. </w:t>
      </w:r>
    </w:p>
    <w:p w:rsidR="00B91B66" w:rsidRPr="00DA5DF2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Предполагается определенный приоритет операций, с помощью которых  образуются регулярные выражения. </w:t>
      </w:r>
    </w:p>
    <w:p w:rsidR="00264B97" w:rsidRPr="00FF741F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Наивысший приоритет имеет итерация (знак «*»), далее — конкатенация, далее — «или» (знак «|»). Скобки используются для  изменения порядка операций. </w:t>
      </w:r>
    </w:p>
    <w:p w:rsidR="00264B97" w:rsidRPr="00FF741F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91B66">
        <w:rPr>
          <w:rFonts w:ascii="Arial" w:hAnsi="Arial" w:cs="Arial"/>
          <w:i/>
          <w:sz w:val="40"/>
          <w:szCs w:val="40"/>
        </w:rPr>
        <w:lastRenderedPageBreak/>
        <w:t>Пример 1</w:t>
      </w:r>
      <w:r w:rsidRPr="00FF741F">
        <w:rPr>
          <w:rFonts w:ascii="Arial" w:hAnsi="Arial" w:cs="Arial"/>
          <w:sz w:val="40"/>
          <w:szCs w:val="40"/>
        </w:rPr>
        <w:t xml:space="preserve">. С помощью регулярного выражения можно задать правила записи целых чисел со знаком: </w:t>
      </w:r>
    </w:p>
    <w:p w:rsidR="00264B97" w:rsidRPr="00FF741F" w:rsidRDefault="00264B97" w:rsidP="00264B9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>(+ | -</w:t>
      </w:r>
      <w:r w:rsidR="00B91B66" w:rsidRPr="00FF741F">
        <w:rPr>
          <w:rFonts w:ascii="Arial" w:hAnsi="Arial" w:cs="Arial"/>
          <w:sz w:val="40"/>
          <w:szCs w:val="40"/>
        </w:rPr>
        <w:t>|</w:t>
      </w:r>
      <w:r w:rsidRPr="00FF741F">
        <w:rPr>
          <w:rFonts w:ascii="Arial" w:hAnsi="Arial" w:cs="Arial"/>
          <w:sz w:val="40"/>
          <w:szCs w:val="40"/>
        </w:rPr>
        <w:t xml:space="preserve"> </w:t>
      </w:r>
      <w:r w:rsidR="00B91B66">
        <w:rPr>
          <w:rFonts w:ascii="Arial" w:hAnsi="Arial" w:cs="Arial"/>
          <w:sz w:val="40"/>
          <w:szCs w:val="40"/>
        </w:rPr>
        <w:t>ε</w:t>
      </w:r>
      <w:r w:rsidRPr="00FF741F">
        <w:rPr>
          <w:rFonts w:ascii="Arial" w:hAnsi="Arial" w:cs="Arial"/>
          <w:sz w:val="40"/>
          <w:szCs w:val="40"/>
        </w:rPr>
        <w:t xml:space="preserve">) </w:t>
      </w:r>
      <w:proofErr w:type="spellStart"/>
      <w:r w:rsidRPr="00B91B66">
        <w:rPr>
          <w:rFonts w:ascii="Arial" w:hAnsi="Arial" w:cs="Arial"/>
          <w:i/>
          <w:sz w:val="40"/>
          <w:szCs w:val="40"/>
        </w:rPr>
        <w:t>цц</w:t>
      </w:r>
      <w:proofErr w:type="spellEnd"/>
      <w:r w:rsidR="00B91B66" w:rsidRPr="00DA5DF2">
        <w:rPr>
          <w:rFonts w:ascii="Arial" w:hAnsi="Arial" w:cs="Arial"/>
          <w:sz w:val="40"/>
          <w:szCs w:val="40"/>
        </w:rPr>
        <w:t>*</w:t>
      </w:r>
      <w:r w:rsidRPr="00FF741F">
        <w:rPr>
          <w:rFonts w:ascii="Arial" w:hAnsi="Arial" w:cs="Arial"/>
          <w:sz w:val="40"/>
          <w:szCs w:val="40"/>
        </w:rPr>
        <w:t xml:space="preserve"> </w:t>
      </w:r>
    </w:p>
    <w:p w:rsidR="00264B97" w:rsidRPr="00FF741F" w:rsidRDefault="00264B97" w:rsidP="00264B9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где </w:t>
      </w:r>
      <w:proofErr w:type="spellStart"/>
      <w:r w:rsidRPr="00B91B66">
        <w:rPr>
          <w:rFonts w:ascii="Arial" w:hAnsi="Arial" w:cs="Arial"/>
          <w:i/>
          <w:sz w:val="40"/>
          <w:szCs w:val="40"/>
        </w:rPr>
        <w:t>ц</w:t>
      </w:r>
      <w:proofErr w:type="spellEnd"/>
      <w:r w:rsidRPr="00FF741F">
        <w:rPr>
          <w:rFonts w:ascii="Arial" w:hAnsi="Arial" w:cs="Arial"/>
          <w:sz w:val="40"/>
          <w:szCs w:val="40"/>
        </w:rPr>
        <w:t xml:space="preserve"> обозначает любую цифру от 0 до 9. </w:t>
      </w:r>
    </w:p>
    <w:p w:rsidR="00B91B66" w:rsidRPr="00DA5DF2" w:rsidRDefault="00264B97" w:rsidP="00264B9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Если это не вызывает разночтения, символ </w:t>
      </w:r>
      <w:r w:rsidR="00B91B66">
        <w:rPr>
          <w:rFonts w:ascii="Arial" w:hAnsi="Arial" w:cs="Arial"/>
          <w:sz w:val="40"/>
          <w:szCs w:val="40"/>
        </w:rPr>
        <w:t>ε</w:t>
      </w:r>
      <w:r w:rsidRPr="00FF741F">
        <w:rPr>
          <w:rFonts w:ascii="Arial" w:hAnsi="Arial" w:cs="Arial"/>
          <w:sz w:val="40"/>
          <w:szCs w:val="40"/>
        </w:rPr>
        <w:t xml:space="preserve"> можно не записывать. </w:t>
      </w:r>
    </w:p>
    <w:p w:rsidR="00264B97" w:rsidRPr="00FF741F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>Повторение один или более раз иногда обозначают знаком «</w:t>
      </w:r>
      <w:r w:rsidRPr="00B91B66">
        <w:rPr>
          <w:rFonts w:ascii="Arial" w:hAnsi="Arial" w:cs="Arial"/>
          <w:sz w:val="40"/>
          <w:szCs w:val="40"/>
          <w:vertAlign w:val="superscript"/>
        </w:rPr>
        <w:t>+</w:t>
      </w:r>
      <w:r w:rsidRPr="00FF741F">
        <w:rPr>
          <w:rFonts w:ascii="Arial" w:hAnsi="Arial" w:cs="Arial"/>
          <w:sz w:val="40"/>
          <w:szCs w:val="40"/>
        </w:rPr>
        <w:t xml:space="preserve">». </w:t>
      </w:r>
      <w:r w:rsidRPr="00FF741F">
        <w:rPr>
          <w:rFonts w:ascii="Arial" w:hAnsi="Arial" w:cs="Arial"/>
          <w:sz w:val="40"/>
          <w:szCs w:val="40"/>
          <w:lang w:val="en-US"/>
        </w:rPr>
        <w:t>R</w:t>
      </w:r>
      <w:r w:rsidRPr="00B91B66">
        <w:rPr>
          <w:rFonts w:ascii="Arial" w:hAnsi="Arial" w:cs="Arial"/>
          <w:sz w:val="40"/>
          <w:szCs w:val="40"/>
          <w:vertAlign w:val="superscript"/>
        </w:rPr>
        <w:t>+</w:t>
      </w:r>
      <w:r w:rsidRPr="00FF741F">
        <w:rPr>
          <w:rFonts w:ascii="Arial" w:hAnsi="Arial" w:cs="Arial"/>
          <w:sz w:val="40"/>
          <w:szCs w:val="40"/>
        </w:rPr>
        <w:t>=</w:t>
      </w:r>
      <w:r w:rsidRPr="00FF741F">
        <w:rPr>
          <w:rFonts w:ascii="Arial" w:hAnsi="Arial" w:cs="Arial"/>
          <w:sz w:val="40"/>
          <w:szCs w:val="40"/>
          <w:lang w:val="en-US"/>
        </w:rPr>
        <w:t>RR</w:t>
      </w:r>
      <w:r w:rsidR="00B91B66" w:rsidRPr="00B91B66">
        <w:rPr>
          <w:rFonts w:ascii="Arial" w:hAnsi="Arial" w:cs="Arial"/>
          <w:sz w:val="40"/>
          <w:szCs w:val="40"/>
        </w:rPr>
        <w:t>*</w:t>
      </w:r>
      <w:r w:rsidRPr="00FF741F">
        <w:rPr>
          <w:rFonts w:ascii="Arial" w:hAnsi="Arial" w:cs="Arial"/>
          <w:sz w:val="40"/>
          <w:szCs w:val="40"/>
        </w:rPr>
        <w:t xml:space="preserve"> Другая </w:t>
      </w:r>
      <w:proofErr w:type="gramStart"/>
      <w:r w:rsidRPr="00FF741F">
        <w:rPr>
          <w:rFonts w:ascii="Arial" w:hAnsi="Arial" w:cs="Arial"/>
          <w:sz w:val="40"/>
          <w:szCs w:val="40"/>
        </w:rPr>
        <w:t>форма  выражения</w:t>
      </w:r>
      <w:proofErr w:type="gramEnd"/>
      <w:r w:rsidRPr="00FF741F">
        <w:rPr>
          <w:rFonts w:ascii="Arial" w:hAnsi="Arial" w:cs="Arial"/>
          <w:sz w:val="40"/>
          <w:szCs w:val="40"/>
        </w:rPr>
        <w:t xml:space="preserve">, определяющего целые: </w:t>
      </w:r>
    </w:p>
    <w:p w:rsidR="00264B97" w:rsidRPr="00FF741F" w:rsidRDefault="00264B97" w:rsidP="00264B9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>(+</w:t>
      </w:r>
      <w:r w:rsidR="00B91B66" w:rsidRPr="00FF741F">
        <w:rPr>
          <w:rFonts w:ascii="Arial" w:hAnsi="Arial" w:cs="Arial"/>
          <w:sz w:val="40"/>
          <w:szCs w:val="40"/>
        </w:rPr>
        <w:t>|</w:t>
      </w:r>
      <w:r w:rsidR="00B91B66" w:rsidRPr="00B91B66">
        <w:rPr>
          <w:rFonts w:ascii="Arial" w:hAnsi="Arial" w:cs="Arial"/>
          <w:sz w:val="40"/>
          <w:szCs w:val="40"/>
        </w:rPr>
        <w:t>-</w:t>
      </w:r>
      <w:r w:rsidRPr="00FF741F">
        <w:rPr>
          <w:rFonts w:ascii="Arial" w:hAnsi="Arial" w:cs="Arial"/>
          <w:sz w:val="40"/>
          <w:szCs w:val="40"/>
        </w:rPr>
        <w:t>)</w:t>
      </w:r>
      <w:proofErr w:type="spellStart"/>
      <w:r w:rsidR="00B91B66" w:rsidRPr="00B91B66">
        <w:rPr>
          <w:rFonts w:ascii="Arial" w:hAnsi="Arial" w:cs="Arial"/>
          <w:i/>
          <w:sz w:val="40"/>
          <w:szCs w:val="40"/>
        </w:rPr>
        <w:t>ц</w:t>
      </w:r>
      <w:r w:rsidRPr="00DA5DF2">
        <w:rPr>
          <w:rFonts w:ascii="Arial" w:hAnsi="Arial" w:cs="Arial"/>
          <w:sz w:val="40"/>
          <w:szCs w:val="40"/>
          <w:vertAlign w:val="superscript"/>
        </w:rPr>
        <w:t>+</w:t>
      </w:r>
      <w:proofErr w:type="spellEnd"/>
      <w:r w:rsidR="00B91B66" w:rsidRPr="00B91B66">
        <w:rPr>
          <w:rFonts w:ascii="Arial" w:hAnsi="Arial" w:cs="Arial"/>
          <w:sz w:val="40"/>
          <w:szCs w:val="40"/>
        </w:rPr>
        <w:t>.</w:t>
      </w:r>
      <w:r w:rsidRPr="00FF741F">
        <w:rPr>
          <w:rFonts w:ascii="Arial" w:hAnsi="Arial" w:cs="Arial"/>
          <w:sz w:val="40"/>
          <w:szCs w:val="40"/>
        </w:rPr>
        <w:t xml:space="preserve"> </w:t>
      </w:r>
    </w:p>
    <w:p w:rsidR="00264B97" w:rsidRPr="00FF741F" w:rsidRDefault="00264B97" w:rsidP="00B91B66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>Нетрудно, впрочем, записать выражение, обозначающее множество всех целых со знаком, не прибегая к условному обозначению цифр с помощью «</w:t>
      </w:r>
      <w:proofErr w:type="spellStart"/>
      <w:r w:rsidRPr="00B91B66">
        <w:rPr>
          <w:rFonts w:ascii="Arial" w:hAnsi="Arial" w:cs="Arial"/>
          <w:i/>
          <w:sz w:val="40"/>
          <w:szCs w:val="40"/>
        </w:rPr>
        <w:t>ц</w:t>
      </w:r>
      <w:proofErr w:type="spellEnd"/>
      <w:r w:rsidRPr="00FF741F">
        <w:rPr>
          <w:rFonts w:ascii="Arial" w:hAnsi="Arial" w:cs="Arial"/>
          <w:sz w:val="40"/>
          <w:szCs w:val="40"/>
        </w:rPr>
        <w:t xml:space="preserve">»: </w:t>
      </w:r>
    </w:p>
    <w:p w:rsidR="00264B97" w:rsidRPr="00FF741F" w:rsidRDefault="00264B97" w:rsidP="00264B9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>(+|-)(0|1|2|3|4|5|6|7|8|9)</w:t>
      </w:r>
      <w:r w:rsidRPr="00B91B66">
        <w:rPr>
          <w:rFonts w:ascii="Arial" w:hAnsi="Arial" w:cs="Arial"/>
          <w:sz w:val="40"/>
          <w:szCs w:val="40"/>
          <w:vertAlign w:val="superscript"/>
        </w:rPr>
        <w:t>+</w:t>
      </w:r>
      <w:r w:rsidRPr="00FF741F">
        <w:rPr>
          <w:rFonts w:ascii="Arial" w:hAnsi="Arial" w:cs="Arial"/>
          <w:sz w:val="40"/>
          <w:szCs w:val="40"/>
        </w:rPr>
        <w:t xml:space="preserve"> </w:t>
      </w:r>
    </w:p>
    <w:p w:rsidR="00264B97" w:rsidRPr="00FF741F" w:rsidRDefault="00264B97" w:rsidP="00264B9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91B66">
        <w:rPr>
          <w:rFonts w:ascii="Arial" w:hAnsi="Arial" w:cs="Arial"/>
          <w:i/>
          <w:sz w:val="40"/>
          <w:szCs w:val="40"/>
        </w:rPr>
        <w:t>Пример 2</w:t>
      </w:r>
      <w:r w:rsidRPr="00FF741F">
        <w:rPr>
          <w:rFonts w:ascii="Arial" w:hAnsi="Arial" w:cs="Arial"/>
          <w:sz w:val="40"/>
          <w:szCs w:val="40"/>
        </w:rPr>
        <w:t xml:space="preserve">. Регулярное выражение, задающее множество идентификаторов: </w:t>
      </w:r>
    </w:p>
    <w:p w:rsidR="00264B97" w:rsidRPr="00264B97" w:rsidRDefault="00264B97" w:rsidP="00264B9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8F0AE8">
        <w:rPr>
          <w:rFonts w:ascii="Arial" w:hAnsi="Arial" w:cs="Arial"/>
          <w:i/>
          <w:sz w:val="40"/>
          <w:szCs w:val="40"/>
        </w:rPr>
        <w:t>б</w:t>
      </w:r>
      <w:r w:rsidRPr="00264B97">
        <w:rPr>
          <w:rFonts w:ascii="Arial" w:hAnsi="Arial" w:cs="Arial"/>
          <w:sz w:val="40"/>
          <w:szCs w:val="40"/>
        </w:rPr>
        <w:t>(</w:t>
      </w:r>
      <w:proofErr w:type="spellStart"/>
      <w:proofErr w:type="gramEnd"/>
      <w:r w:rsidRPr="008F0AE8">
        <w:rPr>
          <w:rFonts w:ascii="Arial" w:hAnsi="Arial" w:cs="Arial"/>
          <w:i/>
          <w:sz w:val="40"/>
          <w:szCs w:val="40"/>
        </w:rPr>
        <w:t>б</w:t>
      </w:r>
      <w:r w:rsidR="008F0AE8" w:rsidRPr="00FF741F">
        <w:rPr>
          <w:rFonts w:ascii="Arial" w:hAnsi="Arial" w:cs="Arial"/>
          <w:sz w:val="40"/>
          <w:szCs w:val="40"/>
        </w:rPr>
        <w:t>|</w:t>
      </w:r>
      <w:r w:rsidRPr="008F0AE8">
        <w:rPr>
          <w:rFonts w:ascii="Arial" w:hAnsi="Arial" w:cs="Arial"/>
          <w:i/>
          <w:sz w:val="40"/>
          <w:szCs w:val="40"/>
        </w:rPr>
        <w:t>ц</w:t>
      </w:r>
      <w:proofErr w:type="spellEnd"/>
      <w:r w:rsidRPr="00264B97">
        <w:rPr>
          <w:rFonts w:ascii="Arial" w:hAnsi="Arial" w:cs="Arial"/>
          <w:sz w:val="40"/>
          <w:szCs w:val="40"/>
        </w:rPr>
        <w:t>)</w:t>
      </w:r>
      <w:r w:rsidR="00DA5DF2">
        <w:rPr>
          <w:rFonts w:ascii="Arial" w:hAnsi="Arial" w:cs="Arial"/>
          <w:sz w:val="40"/>
          <w:szCs w:val="40"/>
        </w:rPr>
        <w:t>*</w:t>
      </w:r>
      <w:r w:rsidRPr="00264B97">
        <w:rPr>
          <w:rFonts w:ascii="Arial" w:hAnsi="Arial" w:cs="Arial"/>
          <w:sz w:val="40"/>
          <w:szCs w:val="40"/>
        </w:rPr>
        <w:t xml:space="preserve"> </w:t>
      </w:r>
    </w:p>
    <w:p w:rsidR="00264B97" w:rsidRPr="00DA5DF2" w:rsidRDefault="00264B97" w:rsidP="00264B97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F741F">
        <w:rPr>
          <w:rFonts w:ascii="Arial" w:hAnsi="Arial" w:cs="Arial"/>
          <w:sz w:val="40"/>
          <w:szCs w:val="40"/>
        </w:rPr>
        <w:t xml:space="preserve">где </w:t>
      </w:r>
      <w:r w:rsidRPr="008F0AE8">
        <w:rPr>
          <w:rFonts w:ascii="Arial" w:hAnsi="Arial" w:cs="Arial"/>
          <w:i/>
          <w:sz w:val="40"/>
          <w:szCs w:val="40"/>
        </w:rPr>
        <w:t>б</w:t>
      </w:r>
      <w:r w:rsidRPr="00FF741F">
        <w:rPr>
          <w:rFonts w:ascii="Arial" w:hAnsi="Arial" w:cs="Arial"/>
          <w:sz w:val="40"/>
          <w:szCs w:val="40"/>
        </w:rPr>
        <w:t xml:space="preserve"> — буква; </w:t>
      </w:r>
      <w:proofErr w:type="spellStart"/>
      <w:r w:rsidRPr="008F0AE8">
        <w:rPr>
          <w:rFonts w:ascii="Arial" w:hAnsi="Arial" w:cs="Arial"/>
          <w:i/>
          <w:sz w:val="40"/>
          <w:szCs w:val="40"/>
        </w:rPr>
        <w:t>ц</w:t>
      </w:r>
      <w:proofErr w:type="spellEnd"/>
      <w:r w:rsidRPr="00FF741F">
        <w:rPr>
          <w:rFonts w:ascii="Arial" w:hAnsi="Arial" w:cs="Arial"/>
          <w:sz w:val="40"/>
          <w:szCs w:val="40"/>
        </w:rPr>
        <w:t xml:space="preserve"> — цифра.</w:t>
      </w:r>
    </w:p>
    <w:p w:rsidR="008F0AE8" w:rsidRDefault="008F0AE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8F0AE8" w:rsidRPr="00DA5DF2" w:rsidRDefault="008F0AE8" w:rsidP="008F0AE8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8F0AE8">
        <w:rPr>
          <w:rFonts w:ascii="Arial" w:hAnsi="Arial" w:cs="Arial"/>
          <w:b/>
          <w:sz w:val="40"/>
          <w:szCs w:val="40"/>
        </w:rPr>
        <w:lastRenderedPageBreak/>
        <w:t>Эквивалентность регулярных выражений и автоматных грамматик</w:t>
      </w:r>
    </w:p>
    <w:p w:rsidR="008F0AE8" w:rsidRPr="00DA5DF2" w:rsidRDefault="008F0AE8" w:rsidP="008F0AE8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8F0AE8" w:rsidRPr="008F0AE8" w:rsidRDefault="008F0AE8" w:rsidP="008F0AE8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F0AE8">
        <w:rPr>
          <w:rFonts w:ascii="Arial" w:hAnsi="Arial" w:cs="Arial"/>
          <w:sz w:val="40"/>
          <w:szCs w:val="40"/>
        </w:rPr>
        <w:t xml:space="preserve">Автоматные языки являются регулярными множествами. Регулярные множества являются автоматными языками. </w:t>
      </w:r>
    </w:p>
    <w:p w:rsidR="008F0AE8" w:rsidRPr="00DA5DF2" w:rsidRDefault="008F0AE8" w:rsidP="008F0AE8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F0AE8">
        <w:rPr>
          <w:rFonts w:ascii="Arial" w:hAnsi="Arial" w:cs="Arial"/>
          <w:sz w:val="40"/>
          <w:szCs w:val="40"/>
        </w:rPr>
        <w:t xml:space="preserve">Сказанное означает, что для любой автоматной грамматики можно записать такое регулярное выражение, что обозначаемое этим выражением множество  цепочек совпадает с языком, порождаемым грамматикой. </w:t>
      </w:r>
    </w:p>
    <w:p w:rsidR="008F0AE8" w:rsidRPr="008F0AE8" w:rsidRDefault="008F0AE8" w:rsidP="008F0AE8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F0AE8">
        <w:rPr>
          <w:rFonts w:ascii="Arial" w:hAnsi="Arial" w:cs="Arial"/>
          <w:sz w:val="40"/>
          <w:szCs w:val="40"/>
        </w:rPr>
        <w:t xml:space="preserve">И, наоборот, для любого регулярного выражения можно найти автоматную грамматику, порождающую то же множество цепочек, что и регулярное выражение. </w:t>
      </w:r>
    </w:p>
    <w:p w:rsidR="008F0AE8" w:rsidRPr="00DA5DF2" w:rsidRDefault="008F0AE8" w:rsidP="008F0AE8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F0AE8">
        <w:rPr>
          <w:rFonts w:ascii="Arial" w:hAnsi="Arial" w:cs="Arial"/>
          <w:sz w:val="40"/>
          <w:szCs w:val="40"/>
        </w:rPr>
        <w:t xml:space="preserve">Будем считать, что автоматный язык задается синтаксической диаграммой. Можно установить взаимно однозначное соответствие между конструкциями, из которых строятся регулярные выражения (правила 1-6) и фрагментами, из  которых состоят синтаксические диаграммы автоматных грамматик. </w:t>
      </w:r>
    </w:p>
    <w:p w:rsidR="008F0AE8" w:rsidRDefault="008F0AE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8F0AE8" w:rsidRPr="00DA5DF2" w:rsidRDefault="008F0AE8" w:rsidP="008F0AE8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F0AE8">
        <w:rPr>
          <w:rFonts w:ascii="Arial" w:hAnsi="Arial" w:cs="Arial"/>
          <w:sz w:val="40"/>
          <w:szCs w:val="40"/>
        </w:rPr>
        <w:lastRenderedPageBreak/>
        <w:t>Это соответствие показано в табл. 2.</w:t>
      </w:r>
    </w:p>
    <w:p w:rsidR="008368CF" w:rsidRPr="00DA5DF2" w:rsidRDefault="008F0AE8" w:rsidP="008F0AE8">
      <w:pPr>
        <w:spacing w:line="240" w:lineRule="auto"/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8368CF">
        <w:rPr>
          <w:rFonts w:ascii="Arial" w:hAnsi="Arial" w:cs="Arial"/>
          <w:i/>
          <w:sz w:val="40"/>
          <w:szCs w:val="40"/>
        </w:rPr>
        <w:t>Таблица 2. Эквивалентность регулярных выражений и автоматных грамматик</w:t>
      </w:r>
    </w:p>
    <w:p w:rsidR="008F0AE8" w:rsidRPr="008368CF" w:rsidRDefault="008F0AE8" w:rsidP="008F0AE8">
      <w:pPr>
        <w:spacing w:line="240" w:lineRule="auto"/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8368CF">
        <w:rPr>
          <w:rFonts w:ascii="Arial" w:hAnsi="Arial" w:cs="Arial"/>
          <w:i/>
          <w:sz w:val="40"/>
          <w:szCs w:val="4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660"/>
        <w:gridCol w:w="3544"/>
        <w:gridCol w:w="3367"/>
      </w:tblGrid>
      <w:tr w:rsidR="008F0AE8" w:rsidTr="008F0AE8">
        <w:trPr>
          <w:trHeight w:val="623"/>
        </w:trPr>
        <w:tc>
          <w:tcPr>
            <w:tcW w:w="2660" w:type="dxa"/>
          </w:tcPr>
          <w:p w:rsidR="008F0AE8" w:rsidRPr="008F0AE8" w:rsidRDefault="008F0AE8" w:rsidP="008F0AE8">
            <w:pPr>
              <w:jc w:val="both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</w:rPr>
              <w:t>Номер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8F0AE8">
              <w:rPr>
                <w:rFonts w:ascii="Arial" w:hAnsi="Arial" w:cs="Arial"/>
                <w:sz w:val="32"/>
                <w:szCs w:val="32"/>
              </w:rPr>
              <w:t>правила</w:t>
            </w:r>
          </w:p>
        </w:tc>
        <w:tc>
          <w:tcPr>
            <w:tcW w:w="3544" w:type="dxa"/>
          </w:tcPr>
          <w:p w:rsidR="008F0AE8" w:rsidRPr="008F0AE8" w:rsidRDefault="008F0AE8" w:rsidP="008F0AE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F0AE8">
              <w:rPr>
                <w:rFonts w:ascii="Arial" w:hAnsi="Arial" w:cs="Arial"/>
                <w:sz w:val="32"/>
                <w:szCs w:val="32"/>
              </w:rPr>
              <w:t>Фрагмент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8F0AE8">
              <w:rPr>
                <w:rFonts w:ascii="Arial" w:hAnsi="Arial" w:cs="Arial"/>
                <w:sz w:val="32"/>
                <w:szCs w:val="32"/>
              </w:rPr>
              <w:t xml:space="preserve">выражения </w:t>
            </w:r>
          </w:p>
          <w:p w:rsidR="008F0AE8" w:rsidRDefault="008F0AE8" w:rsidP="008F0AE8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  <w:tc>
          <w:tcPr>
            <w:tcW w:w="3367" w:type="dxa"/>
          </w:tcPr>
          <w:p w:rsidR="008F0AE8" w:rsidRPr="008F0AE8" w:rsidRDefault="008F0AE8" w:rsidP="008F0AE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F0AE8">
              <w:rPr>
                <w:rFonts w:ascii="Arial" w:hAnsi="Arial" w:cs="Arial"/>
                <w:sz w:val="32"/>
                <w:szCs w:val="32"/>
              </w:rPr>
              <w:t>Участок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8F0AE8">
              <w:rPr>
                <w:rFonts w:ascii="Arial" w:hAnsi="Arial" w:cs="Arial"/>
                <w:sz w:val="32"/>
                <w:szCs w:val="32"/>
              </w:rPr>
              <w:t xml:space="preserve">диаграммы </w:t>
            </w:r>
          </w:p>
          <w:p w:rsidR="008F0AE8" w:rsidRDefault="008F0AE8" w:rsidP="008F0AE8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</w:p>
        </w:tc>
      </w:tr>
      <w:tr w:rsidR="008F0AE8" w:rsidTr="008F0AE8">
        <w:tc>
          <w:tcPr>
            <w:tcW w:w="2660" w:type="dxa"/>
          </w:tcPr>
          <w:p w:rsidR="008F0AE8" w:rsidRDefault="008F0AE8" w:rsidP="008368CF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1</w:t>
            </w:r>
          </w:p>
        </w:tc>
        <w:tc>
          <w:tcPr>
            <w:tcW w:w="3544" w:type="dxa"/>
          </w:tcPr>
          <w:p w:rsidR="008F0AE8" w:rsidRDefault="008368CF" w:rsidP="008F0AE8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a</w:t>
            </w:r>
          </w:p>
        </w:tc>
        <w:tc>
          <w:tcPr>
            <w:tcW w:w="3367" w:type="dxa"/>
          </w:tcPr>
          <w:p w:rsidR="008F0AE8" w:rsidRDefault="008368CF" w:rsidP="008F0AE8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object w:dxaOrig="234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28.5pt" o:ole="">
                  <v:imagedata r:id="rId5" o:title=""/>
                </v:shape>
                <o:OLEObject Type="Embed" ProgID="PBrush" ShapeID="_x0000_i1025" DrawAspect="Content" ObjectID="_1674909248" r:id="rId6"/>
              </w:object>
            </w:r>
          </w:p>
        </w:tc>
      </w:tr>
      <w:tr w:rsidR="008F0AE8" w:rsidTr="008368CF">
        <w:trPr>
          <w:trHeight w:val="495"/>
        </w:trPr>
        <w:tc>
          <w:tcPr>
            <w:tcW w:w="2660" w:type="dxa"/>
          </w:tcPr>
          <w:p w:rsidR="008F0AE8" w:rsidRDefault="008F0AE8" w:rsidP="008368CF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2</w:t>
            </w:r>
          </w:p>
        </w:tc>
        <w:tc>
          <w:tcPr>
            <w:tcW w:w="3544" w:type="dxa"/>
          </w:tcPr>
          <w:p w:rsidR="008F0AE8" w:rsidRDefault="008368CF" w:rsidP="008F0AE8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ε</w:t>
            </w:r>
          </w:p>
        </w:tc>
        <w:tc>
          <w:tcPr>
            <w:tcW w:w="3367" w:type="dxa"/>
          </w:tcPr>
          <w:p w:rsidR="008F0AE8" w:rsidRPr="00417479" w:rsidRDefault="00417479" w:rsidP="008F0AE8">
            <w:pPr>
              <w:jc w:val="both"/>
              <w:rPr>
                <w:rFonts w:ascii="Arial" w:hAnsi="Arial" w:cs="Arial"/>
                <w:sz w:val="40"/>
                <w:szCs w:val="40"/>
                <w:vertAlign w:val="superscript"/>
                <w:lang w:val="en-US"/>
              </w:rPr>
            </w:pPr>
            <w:r w:rsidRPr="00417479">
              <w:rPr>
                <w:rFonts w:ascii="Arial" w:hAnsi="Arial" w:cs="Arial"/>
                <w:sz w:val="40"/>
                <w:szCs w:val="40"/>
                <w:vertAlign w:val="superscript"/>
                <w:lang w:val="en-US"/>
              </w:rPr>
              <w:t>__________</w:t>
            </w:r>
            <w:r>
              <w:rPr>
                <w:rFonts w:ascii="Arial" w:hAnsi="Arial" w:cs="Arial"/>
                <w:sz w:val="40"/>
                <w:szCs w:val="40"/>
                <w:vertAlign w:val="superscript"/>
                <w:lang w:val="en-US"/>
              </w:rPr>
              <w:t>______</w:t>
            </w:r>
          </w:p>
        </w:tc>
      </w:tr>
      <w:tr w:rsidR="008F0AE8" w:rsidTr="008F0AE8">
        <w:tc>
          <w:tcPr>
            <w:tcW w:w="2660" w:type="dxa"/>
          </w:tcPr>
          <w:p w:rsidR="008F0AE8" w:rsidRDefault="008F0AE8" w:rsidP="008368CF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3</w:t>
            </w:r>
          </w:p>
        </w:tc>
        <w:tc>
          <w:tcPr>
            <w:tcW w:w="3544" w:type="dxa"/>
          </w:tcPr>
          <w:p w:rsidR="008F0AE8" w:rsidRDefault="008368CF" w:rsidP="008F0AE8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RQ</w:t>
            </w:r>
          </w:p>
        </w:tc>
        <w:tc>
          <w:tcPr>
            <w:tcW w:w="3367" w:type="dxa"/>
          </w:tcPr>
          <w:p w:rsidR="008F0AE8" w:rsidRDefault="00417479" w:rsidP="008F0AE8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object w:dxaOrig="2520" w:dyaOrig="555">
                <v:shape id="_x0000_i1026" type="#_x0000_t75" style="width:126pt;height:27.75pt" o:ole="">
                  <v:imagedata r:id="rId7" o:title=""/>
                </v:shape>
                <o:OLEObject Type="Embed" ProgID="PBrush" ShapeID="_x0000_i1026" DrawAspect="Content" ObjectID="_1674909249" r:id="rId8"/>
              </w:object>
            </w:r>
          </w:p>
        </w:tc>
      </w:tr>
      <w:tr w:rsidR="008F0AE8" w:rsidTr="008F0AE8">
        <w:tc>
          <w:tcPr>
            <w:tcW w:w="2660" w:type="dxa"/>
          </w:tcPr>
          <w:p w:rsidR="008F0AE8" w:rsidRDefault="008F0AE8" w:rsidP="008368CF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4</w:t>
            </w:r>
          </w:p>
        </w:tc>
        <w:tc>
          <w:tcPr>
            <w:tcW w:w="3544" w:type="dxa"/>
          </w:tcPr>
          <w:p w:rsidR="008F0AE8" w:rsidRDefault="008368CF" w:rsidP="008F0AE8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R</w:t>
            </w:r>
            <w:r w:rsidRPr="00FF741F">
              <w:rPr>
                <w:rFonts w:ascii="Arial" w:hAnsi="Arial" w:cs="Arial"/>
                <w:sz w:val="40"/>
                <w:szCs w:val="40"/>
              </w:rPr>
              <w:t>|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>Q</w:t>
            </w:r>
          </w:p>
        </w:tc>
        <w:tc>
          <w:tcPr>
            <w:tcW w:w="3367" w:type="dxa"/>
          </w:tcPr>
          <w:p w:rsidR="008F0AE8" w:rsidRDefault="00417479" w:rsidP="008F0AE8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object w:dxaOrig="2580" w:dyaOrig="1155">
                <v:shape id="_x0000_i1027" type="#_x0000_t75" style="width:129pt;height:57.75pt" o:ole="">
                  <v:imagedata r:id="rId9" o:title=""/>
                </v:shape>
                <o:OLEObject Type="Embed" ProgID="PBrush" ShapeID="_x0000_i1027" DrawAspect="Content" ObjectID="_1674909250" r:id="rId10"/>
              </w:object>
            </w:r>
          </w:p>
        </w:tc>
      </w:tr>
      <w:tr w:rsidR="008F0AE8" w:rsidTr="008F0AE8">
        <w:tc>
          <w:tcPr>
            <w:tcW w:w="2660" w:type="dxa"/>
          </w:tcPr>
          <w:p w:rsidR="008F0AE8" w:rsidRDefault="008F0AE8" w:rsidP="008368CF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5</w:t>
            </w:r>
          </w:p>
        </w:tc>
        <w:tc>
          <w:tcPr>
            <w:tcW w:w="3544" w:type="dxa"/>
          </w:tcPr>
          <w:p w:rsidR="008F0AE8" w:rsidRDefault="008368CF" w:rsidP="008368CF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R*</w:t>
            </w:r>
          </w:p>
        </w:tc>
        <w:tc>
          <w:tcPr>
            <w:tcW w:w="3367" w:type="dxa"/>
          </w:tcPr>
          <w:p w:rsidR="008F0AE8" w:rsidRDefault="00417479" w:rsidP="008F0AE8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object w:dxaOrig="2640" w:dyaOrig="990">
                <v:shape id="_x0000_i1028" type="#_x0000_t75" style="width:132pt;height:49.5pt" o:ole="">
                  <v:imagedata r:id="rId11" o:title=""/>
                </v:shape>
                <o:OLEObject Type="Embed" ProgID="PBrush" ShapeID="_x0000_i1028" DrawAspect="Content" ObjectID="_1674909251" r:id="rId12"/>
              </w:object>
            </w:r>
          </w:p>
        </w:tc>
      </w:tr>
      <w:tr w:rsidR="008368CF" w:rsidTr="008F0AE8">
        <w:tc>
          <w:tcPr>
            <w:tcW w:w="2660" w:type="dxa"/>
          </w:tcPr>
          <w:p w:rsidR="008368CF" w:rsidRDefault="008368CF" w:rsidP="008368CF">
            <w:pPr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6</w:t>
            </w:r>
          </w:p>
        </w:tc>
        <w:tc>
          <w:tcPr>
            <w:tcW w:w="3544" w:type="dxa"/>
          </w:tcPr>
          <w:p w:rsidR="008368CF" w:rsidRDefault="008368CF" w:rsidP="008368CF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(R)</w:t>
            </w:r>
          </w:p>
        </w:tc>
        <w:tc>
          <w:tcPr>
            <w:tcW w:w="3367" w:type="dxa"/>
          </w:tcPr>
          <w:p w:rsidR="008368CF" w:rsidRDefault="00417479" w:rsidP="008F0AE8">
            <w:pPr>
              <w:jc w:val="both"/>
              <w:rPr>
                <w:rFonts w:ascii="Arial" w:hAnsi="Arial" w:cs="Arial"/>
                <w:sz w:val="40"/>
                <w:szCs w:val="40"/>
                <w:lang w:val="en-US"/>
              </w:rPr>
            </w:pPr>
            <w:r>
              <w:object w:dxaOrig="2535" w:dyaOrig="405">
                <v:shape id="_x0000_i1029" type="#_x0000_t75" style="width:126.75pt;height:20.25pt" o:ole="">
                  <v:imagedata r:id="rId13" o:title=""/>
                </v:shape>
                <o:OLEObject Type="Embed" ProgID="PBrush" ShapeID="_x0000_i1029" DrawAspect="Content" ObjectID="_1674909252" r:id="rId14"/>
              </w:object>
            </w:r>
          </w:p>
        </w:tc>
      </w:tr>
    </w:tbl>
    <w:p w:rsidR="008F0AE8" w:rsidRDefault="008F0AE8" w:rsidP="008F0AE8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</w:p>
    <w:p w:rsidR="008F0AE8" w:rsidRPr="008F0AE8" w:rsidRDefault="008F0AE8" w:rsidP="008F0AE8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417479" w:rsidRPr="00417479" w:rsidRDefault="00417479" w:rsidP="0041747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417479">
        <w:rPr>
          <w:rFonts w:ascii="Arial" w:hAnsi="Arial" w:cs="Arial"/>
          <w:sz w:val="40"/>
          <w:szCs w:val="40"/>
        </w:rPr>
        <w:t xml:space="preserve">Используя такое соответствие, по выражению можно построить диаграмму, а по диаграмме — регулярное выражение. Уточнение деталей таких построений,  которым мы не будем здесь заниматься, и доказывает справедливость  сформулированного ранее утверждения об эквивалентности. </w:t>
      </w:r>
    </w:p>
    <w:p w:rsidR="008F0AE8" w:rsidRPr="00DA5DF2" w:rsidRDefault="00417479" w:rsidP="0041747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417479">
        <w:rPr>
          <w:rFonts w:ascii="Arial" w:hAnsi="Arial" w:cs="Arial"/>
          <w:sz w:val="40"/>
          <w:szCs w:val="40"/>
        </w:rPr>
        <w:t xml:space="preserve">Уместно напомнить, что </w:t>
      </w:r>
      <w:r w:rsidRPr="00417479">
        <w:rPr>
          <w:rFonts w:ascii="Arial" w:hAnsi="Arial" w:cs="Arial"/>
          <w:i/>
          <w:sz w:val="40"/>
          <w:szCs w:val="40"/>
        </w:rPr>
        <w:t xml:space="preserve">автоматные грамматики </w:t>
      </w:r>
      <w:r w:rsidRPr="00417479">
        <w:rPr>
          <w:rFonts w:ascii="Arial" w:hAnsi="Arial" w:cs="Arial"/>
          <w:sz w:val="40"/>
          <w:szCs w:val="40"/>
        </w:rPr>
        <w:t xml:space="preserve">называют также </w:t>
      </w:r>
      <w:r w:rsidRPr="00417479">
        <w:rPr>
          <w:rFonts w:ascii="Arial" w:hAnsi="Arial" w:cs="Arial"/>
          <w:i/>
          <w:sz w:val="40"/>
          <w:szCs w:val="40"/>
        </w:rPr>
        <w:t>регулярными</w:t>
      </w:r>
      <w:r w:rsidRPr="00417479">
        <w:rPr>
          <w:rFonts w:ascii="Arial" w:hAnsi="Arial" w:cs="Arial"/>
          <w:sz w:val="40"/>
          <w:szCs w:val="40"/>
        </w:rPr>
        <w:t>.</w:t>
      </w:r>
    </w:p>
    <w:p w:rsidR="00417479" w:rsidRPr="00DA5DF2" w:rsidRDefault="00417479">
      <w:pPr>
        <w:rPr>
          <w:rFonts w:ascii="Arial" w:hAnsi="Arial" w:cs="Arial"/>
          <w:sz w:val="40"/>
          <w:szCs w:val="40"/>
        </w:rPr>
      </w:pPr>
      <w:r w:rsidRPr="00DA5DF2">
        <w:rPr>
          <w:rFonts w:ascii="Arial" w:hAnsi="Arial" w:cs="Arial"/>
          <w:sz w:val="40"/>
          <w:szCs w:val="40"/>
        </w:rPr>
        <w:br w:type="page"/>
      </w:r>
    </w:p>
    <w:p w:rsidR="00417479" w:rsidRPr="00417479" w:rsidRDefault="00417479" w:rsidP="00417479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417479">
        <w:rPr>
          <w:rFonts w:ascii="Arial" w:hAnsi="Arial" w:cs="Arial"/>
          <w:b/>
          <w:sz w:val="40"/>
          <w:szCs w:val="40"/>
        </w:rPr>
        <w:lastRenderedPageBreak/>
        <w:t>Для чего нужны регулярные выражения</w:t>
      </w:r>
    </w:p>
    <w:p w:rsidR="00417479" w:rsidRPr="00DA5DF2" w:rsidRDefault="00417479" w:rsidP="0041747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417479" w:rsidRPr="00DA5DF2" w:rsidRDefault="00417479" w:rsidP="0041747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417479">
        <w:rPr>
          <w:rFonts w:ascii="Arial" w:hAnsi="Arial" w:cs="Arial"/>
          <w:sz w:val="40"/>
          <w:szCs w:val="40"/>
        </w:rPr>
        <w:t xml:space="preserve">Автоматные грамматики, регулярные выражения и синтаксические диаграммы являются эквивалентными способами задания автоматных языков. </w:t>
      </w:r>
    </w:p>
    <w:p w:rsidR="00417479" w:rsidRPr="00417479" w:rsidRDefault="00417479" w:rsidP="0041747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417479">
        <w:rPr>
          <w:rFonts w:ascii="Arial" w:hAnsi="Arial" w:cs="Arial"/>
          <w:sz w:val="40"/>
          <w:szCs w:val="40"/>
        </w:rPr>
        <w:t xml:space="preserve">По сравнению с грамматиками синтаксические диаграммы обладают большей наглядностью.  </w:t>
      </w:r>
    </w:p>
    <w:p w:rsidR="00417479" w:rsidRPr="00417479" w:rsidRDefault="00417479" w:rsidP="0041747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417479">
        <w:rPr>
          <w:rFonts w:ascii="Arial" w:hAnsi="Arial" w:cs="Arial"/>
          <w:sz w:val="40"/>
          <w:szCs w:val="40"/>
        </w:rPr>
        <w:t xml:space="preserve">Регулярные же выражения имеют то важное достоинство, что представляют собой строки символов, которые могут быть легко обработаны с помощью  компьютерных программ. </w:t>
      </w:r>
    </w:p>
    <w:p w:rsidR="00417479" w:rsidRPr="00417479" w:rsidRDefault="00417479" w:rsidP="0041747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417479">
        <w:rPr>
          <w:rFonts w:ascii="Arial" w:hAnsi="Arial" w:cs="Arial"/>
          <w:sz w:val="40"/>
          <w:szCs w:val="40"/>
        </w:rPr>
        <w:t xml:space="preserve">Обработка регулярного выражения, выступающего в роли исходных данных для некоторой программы, может иметь целью его анализ, преобразование и даже... создание распознавателя автоматного языка, порождаемого этим выражением. </w:t>
      </w:r>
    </w:p>
    <w:p w:rsidR="00417479" w:rsidRPr="00417479" w:rsidRDefault="00417479" w:rsidP="0041747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417479">
        <w:rPr>
          <w:rFonts w:ascii="Arial" w:hAnsi="Arial" w:cs="Arial"/>
          <w:sz w:val="40"/>
          <w:szCs w:val="40"/>
        </w:rPr>
        <w:t>Последнее представляет безусловный интерес, поскольку открывает возможность автоматизации построения синтаксических анализаторов. Работа подобной  программы может происходить по одной из схем, показанных на рис. 16.</w:t>
      </w:r>
    </w:p>
    <w:p w:rsidR="00417479" w:rsidRDefault="0041747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417479" w:rsidRDefault="00417479" w:rsidP="0041747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34075" cy="32575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23" w:rsidRDefault="00014723" w:rsidP="00417479">
      <w:pPr>
        <w:spacing w:line="240" w:lineRule="auto"/>
        <w:rPr>
          <w:rFonts w:ascii="Arial" w:hAnsi="Arial" w:cs="Arial"/>
          <w:i/>
          <w:sz w:val="40"/>
          <w:szCs w:val="40"/>
          <w:lang w:val="en-US"/>
        </w:rPr>
      </w:pPr>
    </w:p>
    <w:p w:rsidR="00DF43A0" w:rsidRDefault="00DF43A0" w:rsidP="00417479">
      <w:pPr>
        <w:spacing w:line="240" w:lineRule="auto"/>
        <w:rPr>
          <w:rFonts w:ascii="Arial" w:hAnsi="Arial" w:cs="Arial"/>
          <w:i/>
          <w:sz w:val="40"/>
          <w:szCs w:val="40"/>
          <w:lang w:val="en-US"/>
        </w:rPr>
      </w:pPr>
    </w:p>
    <w:p w:rsidR="00417479" w:rsidRPr="00DA5DF2" w:rsidRDefault="00417479" w:rsidP="00417479">
      <w:pPr>
        <w:spacing w:line="240" w:lineRule="auto"/>
        <w:rPr>
          <w:rFonts w:ascii="Arial" w:hAnsi="Arial" w:cs="Arial"/>
          <w:i/>
          <w:sz w:val="40"/>
          <w:szCs w:val="40"/>
        </w:rPr>
      </w:pPr>
      <w:r w:rsidRPr="00DA5DF2">
        <w:rPr>
          <w:rFonts w:ascii="Arial" w:hAnsi="Arial" w:cs="Arial"/>
          <w:i/>
          <w:sz w:val="40"/>
          <w:szCs w:val="40"/>
        </w:rPr>
        <w:t>Рис.16. Использование регулярных выражений</w:t>
      </w:r>
    </w:p>
    <w:p w:rsidR="00014723" w:rsidRPr="00DA5DF2" w:rsidRDefault="00014723" w:rsidP="0041747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014723" w:rsidRPr="00DA5DF2" w:rsidRDefault="00417479" w:rsidP="0041747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417479">
        <w:rPr>
          <w:rFonts w:ascii="Arial" w:hAnsi="Arial" w:cs="Arial"/>
          <w:sz w:val="40"/>
          <w:szCs w:val="40"/>
        </w:rPr>
        <w:t>Регулярные выражения наглядней порождаю</w:t>
      </w:r>
      <w:r>
        <w:rPr>
          <w:rFonts w:ascii="Arial" w:hAnsi="Arial" w:cs="Arial"/>
          <w:sz w:val="40"/>
          <w:szCs w:val="40"/>
        </w:rPr>
        <w:t>щих грамматик. Это обусловлено</w:t>
      </w:r>
      <w:r w:rsidRPr="00417479">
        <w:rPr>
          <w:rFonts w:ascii="Arial" w:hAnsi="Arial" w:cs="Arial"/>
          <w:sz w:val="40"/>
          <w:szCs w:val="40"/>
        </w:rPr>
        <w:t xml:space="preserve"> тем, что предусмотрено явное обозначение повторен</w:t>
      </w:r>
      <w:r>
        <w:rPr>
          <w:rFonts w:ascii="Arial" w:hAnsi="Arial" w:cs="Arial"/>
          <w:sz w:val="40"/>
          <w:szCs w:val="40"/>
        </w:rPr>
        <w:t xml:space="preserve">ия (знак итерации «*»). В  </w:t>
      </w:r>
      <w:r w:rsidRPr="00417479">
        <w:rPr>
          <w:rFonts w:ascii="Arial" w:hAnsi="Arial" w:cs="Arial"/>
          <w:sz w:val="40"/>
          <w:szCs w:val="40"/>
        </w:rPr>
        <w:t xml:space="preserve">нотации грамматик итерация задается с помощью рекурсии. </w:t>
      </w:r>
    </w:p>
    <w:p w:rsidR="00417479" w:rsidRPr="00DA5DF2" w:rsidRDefault="00417479" w:rsidP="00014723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417479">
        <w:rPr>
          <w:rFonts w:ascii="Arial" w:hAnsi="Arial" w:cs="Arial"/>
          <w:sz w:val="40"/>
          <w:szCs w:val="40"/>
        </w:rPr>
        <w:t xml:space="preserve">Сравните, например, грамматики </w:t>
      </w:r>
      <w:r w:rsidRPr="00417479">
        <w:rPr>
          <w:rFonts w:ascii="Arial" w:hAnsi="Arial" w:cs="Arial"/>
          <w:sz w:val="40"/>
          <w:szCs w:val="40"/>
          <w:lang w:val="en-US"/>
        </w:rPr>
        <w:t>G</w:t>
      </w:r>
      <w:r w:rsidRPr="00014723">
        <w:rPr>
          <w:rFonts w:ascii="Arial" w:hAnsi="Arial" w:cs="Arial"/>
          <w:sz w:val="40"/>
          <w:szCs w:val="40"/>
          <w:vertAlign w:val="subscript"/>
        </w:rPr>
        <w:t>10</w:t>
      </w:r>
      <w:r w:rsidRPr="00417479">
        <w:rPr>
          <w:rFonts w:ascii="Arial" w:hAnsi="Arial" w:cs="Arial"/>
          <w:sz w:val="40"/>
          <w:szCs w:val="40"/>
        </w:rPr>
        <w:t xml:space="preserve"> и </w:t>
      </w:r>
      <w:r w:rsidRPr="00417479">
        <w:rPr>
          <w:rFonts w:ascii="Arial" w:hAnsi="Arial" w:cs="Arial"/>
          <w:sz w:val="40"/>
          <w:szCs w:val="40"/>
          <w:lang w:val="en-US"/>
        </w:rPr>
        <w:t>G</w:t>
      </w:r>
      <w:r w:rsidRPr="00014723">
        <w:rPr>
          <w:rFonts w:ascii="Arial" w:hAnsi="Arial" w:cs="Arial"/>
          <w:sz w:val="40"/>
          <w:szCs w:val="40"/>
          <w:vertAlign w:val="subscript"/>
        </w:rPr>
        <w:t>12</w:t>
      </w:r>
      <w:r w:rsidRPr="00417479">
        <w:rPr>
          <w:rFonts w:ascii="Arial" w:hAnsi="Arial" w:cs="Arial"/>
          <w:sz w:val="40"/>
          <w:szCs w:val="40"/>
        </w:rPr>
        <w:t xml:space="preserve">, задающие язык идентификаторов, с эквивалентным  </w:t>
      </w:r>
      <w:r w:rsidRPr="00014723">
        <w:rPr>
          <w:rFonts w:ascii="Arial" w:hAnsi="Arial" w:cs="Arial"/>
          <w:sz w:val="40"/>
          <w:szCs w:val="40"/>
        </w:rPr>
        <w:t xml:space="preserve">регулярным выражением из </w:t>
      </w:r>
      <w:r w:rsidRPr="00014723">
        <w:rPr>
          <w:rFonts w:ascii="Arial" w:hAnsi="Arial" w:cs="Arial"/>
          <w:i/>
          <w:sz w:val="40"/>
          <w:szCs w:val="40"/>
        </w:rPr>
        <w:t>примера 2</w:t>
      </w:r>
      <w:r w:rsidRPr="00014723">
        <w:rPr>
          <w:rFonts w:ascii="Arial" w:hAnsi="Arial" w:cs="Arial"/>
          <w:sz w:val="40"/>
          <w:szCs w:val="40"/>
        </w:rPr>
        <w:t>.</w:t>
      </w:r>
    </w:p>
    <w:p w:rsidR="00BF60FC" w:rsidRPr="00DA5DF2" w:rsidRDefault="00BF60FC">
      <w:pPr>
        <w:rPr>
          <w:rFonts w:ascii="Arial" w:hAnsi="Arial" w:cs="Arial"/>
          <w:sz w:val="40"/>
          <w:szCs w:val="40"/>
        </w:rPr>
      </w:pPr>
      <w:r w:rsidRPr="00DA5DF2">
        <w:rPr>
          <w:rFonts w:ascii="Arial" w:hAnsi="Arial" w:cs="Arial"/>
          <w:sz w:val="40"/>
          <w:szCs w:val="40"/>
        </w:rPr>
        <w:br w:type="page"/>
      </w:r>
    </w:p>
    <w:p w:rsidR="00BF60FC" w:rsidRPr="00BF60FC" w:rsidRDefault="00BF60FC" w:rsidP="00BF60FC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BF60FC">
        <w:rPr>
          <w:rFonts w:ascii="Arial" w:hAnsi="Arial" w:cs="Arial"/>
          <w:b/>
          <w:sz w:val="40"/>
          <w:szCs w:val="40"/>
        </w:rPr>
        <w:lastRenderedPageBreak/>
        <w:t>Регулярные выражения как языки</w:t>
      </w:r>
    </w:p>
    <w:p w:rsidR="00BF60FC" w:rsidRPr="00DA5DF2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BF60FC" w:rsidRPr="00BF60FC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 xml:space="preserve">Регулярное выражение над алфавитом </w:t>
      </w:r>
      <w:r>
        <w:rPr>
          <w:rFonts w:ascii="Arial" w:hAnsi="Arial" w:cs="Arial"/>
          <w:sz w:val="40"/>
          <w:szCs w:val="40"/>
          <w:lang w:val="en-US"/>
        </w:rPr>
        <w:t>Σ</w:t>
      </w:r>
      <w:r w:rsidRPr="00BF60FC">
        <w:rPr>
          <w:rFonts w:ascii="Arial" w:hAnsi="Arial" w:cs="Arial"/>
          <w:sz w:val="40"/>
          <w:szCs w:val="40"/>
        </w:rPr>
        <w:t xml:space="preserve"> — это цепочка символов в расширенном алфавите </w:t>
      </w:r>
    </w:p>
    <w:p w:rsidR="00A00EAD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Σ</w:t>
      </w:r>
      <w:r w:rsidRPr="00BF60F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sym w:font="Symbol" w:char="F0C8"/>
      </w:r>
      <w:r w:rsidRPr="00BF60FC">
        <w:rPr>
          <w:rFonts w:ascii="Arial" w:hAnsi="Arial" w:cs="Arial"/>
          <w:sz w:val="40"/>
          <w:szCs w:val="40"/>
        </w:rPr>
        <w:t xml:space="preserve"> {|, *, (, ) }. </w:t>
      </w:r>
    </w:p>
    <w:p w:rsidR="00BF60FC" w:rsidRPr="00BF60FC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 xml:space="preserve">Множество всех таких цепочек-выражений образует язык. </w:t>
      </w:r>
    </w:p>
    <w:p w:rsidR="00BF60FC" w:rsidRPr="00DA5DF2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>Возникает естественный вопрос, к языкам какого типа по кла</w:t>
      </w:r>
      <w:r>
        <w:rPr>
          <w:rFonts w:ascii="Arial" w:hAnsi="Arial" w:cs="Arial"/>
          <w:sz w:val="40"/>
          <w:szCs w:val="40"/>
        </w:rPr>
        <w:t>ссификации Н. Хом</w:t>
      </w:r>
      <w:r w:rsidRPr="00BF60FC">
        <w:rPr>
          <w:rFonts w:ascii="Arial" w:hAnsi="Arial" w:cs="Arial"/>
          <w:sz w:val="40"/>
          <w:szCs w:val="40"/>
        </w:rPr>
        <w:t xml:space="preserve">ского этот язык принадлежит. </w:t>
      </w:r>
    </w:p>
    <w:p w:rsidR="00BF60FC" w:rsidRPr="00BF60FC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 xml:space="preserve">К автоматным? Тогда, быть может, правила записи регулярных выражений можно задать регулярным выражением? Нет, нельзя.  </w:t>
      </w:r>
    </w:p>
    <w:p w:rsidR="00BF60FC" w:rsidRPr="00BF60FC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 xml:space="preserve">Синтаксис регулярных выражений может быть определен только  контекстно-свободной, но не автоматной грамматикой. Вот эта грамматика: </w:t>
      </w:r>
    </w:p>
    <w:p w:rsidR="00BF60FC" w:rsidRPr="00BF60FC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>R</w:t>
      </w:r>
      <w:r>
        <w:rPr>
          <w:rFonts w:ascii="Arial" w:hAnsi="Arial" w:cs="Arial"/>
          <w:sz w:val="40"/>
          <w:szCs w:val="40"/>
        </w:rPr>
        <w:sym w:font="Symbol" w:char="F0AE"/>
      </w:r>
      <w:proofErr w:type="spellStart"/>
      <w:r w:rsidRPr="00BF60FC">
        <w:rPr>
          <w:rFonts w:ascii="Arial" w:hAnsi="Arial" w:cs="Arial"/>
          <w:sz w:val="40"/>
          <w:szCs w:val="40"/>
        </w:rPr>
        <w:t>a</w:t>
      </w:r>
      <w:proofErr w:type="spellEnd"/>
      <w:r w:rsidRPr="00DA5DF2">
        <w:rPr>
          <w:rFonts w:ascii="Arial" w:hAnsi="Arial" w:cs="Arial"/>
          <w:sz w:val="40"/>
          <w:szCs w:val="40"/>
        </w:rPr>
        <w:t xml:space="preserve"> </w:t>
      </w:r>
      <w:r w:rsidRPr="00FF741F">
        <w:rPr>
          <w:rFonts w:ascii="Arial" w:hAnsi="Arial" w:cs="Arial"/>
          <w:sz w:val="40"/>
          <w:szCs w:val="40"/>
        </w:rPr>
        <w:t>|</w:t>
      </w:r>
      <w:r w:rsidRPr="00DA5DF2">
        <w:rPr>
          <w:rFonts w:ascii="Arial" w:hAnsi="Arial" w:cs="Arial"/>
          <w:sz w:val="40"/>
          <w:szCs w:val="40"/>
        </w:rPr>
        <w:t xml:space="preserve"> </w:t>
      </w:r>
      <w:r w:rsidRPr="00BF60FC">
        <w:rPr>
          <w:rFonts w:ascii="Arial" w:hAnsi="Arial" w:cs="Arial"/>
          <w:sz w:val="40"/>
          <w:szCs w:val="40"/>
        </w:rPr>
        <w:t>RR</w:t>
      </w:r>
      <w:r w:rsidRPr="00DA5DF2">
        <w:rPr>
          <w:rFonts w:ascii="Arial" w:hAnsi="Arial" w:cs="Arial"/>
          <w:sz w:val="40"/>
          <w:szCs w:val="40"/>
        </w:rPr>
        <w:t xml:space="preserve"> </w:t>
      </w:r>
      <w:r w:rsidRPr="00FF741F">
        <w:rPr>
          <w:rFonts w:ascii="Arial" w:hAnsi="Arial" w:cs="Arial"/>
          <w:sz w:val="40"/>
          <w:szCs w:val="40"/>
        </w:rPr>
        <w:t>|</w:t>
      </w:r>
      <w:r w:rsidRPr="00DA5DF2">
        <w:rPr>
          <w:rFonts w:ascii="Arial" w:hAnsi="Arial" w:cs="Arial"/>
          <w:sz w:val="40"/>
          <w:szCs w:val="40"/>
        </w:rPr>
        <w:t xml:space="preserve"> </w:t>
      </w:r>
      <w:r w:rsidRPr="00BF60FC">
        <w:rPr>
          <w:rFonts w:ascii="Arial" w:hAnsi="Arial" w:cs="Arial"/>
          <w:sz w:val="40"/>
          <w:szCs w:val="40"/>
        </w:rPr>
        <w:t>R*</w:t>
      </w:r>
      <w:r w:rsidRPr="00DA5DF2">
        <w:rPr>
          <w:rFonts w:ascii="Arial" w:hAnsi="Arial" w:cs="Arial"/>
          <w:sz w:val="40"/>
          <w:szCs w:val="40"/>
        </w:rPr>
        <w:t xml:space="preserve"> </w:t>
      </w:r>
      <w:r w:rsidRPr="00FF741F">
        <w:rPr>
          <w:rFonts w:ascii="Arial" w:hAnsi="Arial" w:cs="Arial"/>
          <w:sz w:val="40"/>
          <w:szCs w:val="40"/>
        </w:rPr>
        <w:t>|</w:t>
      </w:r>
      <w:r w:rsidRPr="00DA5DF2">
        <w:rPr>
          <w:rFonts w:ascii="Arial" w:hAnsi="Arial" w:cs="Arial"/>
          <w:sz w:val="40"/>
          <w:szCs w:val="40"/>
        </w:rPr>
        <w:t xml:space="preserve"> </w:t>
      </w:r>
      <w:r w:rsidRPr="00BF60FC">
        <w:rPr>
          <w:rFonts w:ascii="Arial" w:hAnsi="Arial" w:cs="Arial"/>
          <w:sz w:val="40"/>
          <w:szCs w:val="40"/>
        </w:rPr>
        <w:t>R"</w:t>
      </w:r>
      <w:r w:rsidRPr="00DA5DF2">
        <w:rPr>
          <w:rFonts w:ascii="Arial" w:hAnsi="Arial" w:cs="Arial"/>
          <w:sz w:val="40"/>
          <w:szCs w:val="40"/>
        </w:rPr>
        <w:t xml:space="preserve"> </w:t>
      </w:r>
      <w:r w:rsidRPr="00FF741F">
        <w:rPr>
          <w:rFonts w:ascii="Arial" w:hAnsi="Arial" w:cs="Arial"/>
          <w:sz w:val="40"/>
          <w:szCs w:val="40"/>
        </w:rPr>
        <w:t>|</w:t>
      </w:r>
      <w:r w:rsidRPr="00DA5DF2">
        <w:rPr>
          <w:rFonts w:ascii="Arial" w:hAnsi="Arial" w:cs="Arial"/>
          <w:sz w:val="40"/>
          <w:szCs w:val="40"/>
        </w:rPr>
        <w:t xml:space="preserve"> </w:t>
      </w:r>
      <w:r w:rsidRPr="00BF60FC">
        <w:rPr>
          <w:rFonts w:ascii="Arial" w:hAnsi="Arial" w:cs="Arial"/>
          <w:sz w:val="40"/>
          <w:szCs w:val="40"/>
        </w:rPr>
        <w:t>"R</w:t>
      </w:r>
      <w:r w:rsidRPr="00DA5DF2">
        <w:rPr>
          <w:rFonts w:ascii="Arial" w:hAnsi="Arial" w:cs="Arial"/>
          <w:sz w:val="40"/>
          <w:szCs w:val="40"/>
        </w:rPr>
        <w:t xml:space="preserve"> </w:t>
      </w:r>
      <w:r w:rsidRPr="00FF741F">
        <w:rPr>
          <w:rFonts w:ascii="Arial" w:hAnsi="Arial" w:cs="Arial"/>
          <w:sz w:val="40"/>
          <w:szCs w:val="40"/>
        </w:rPr>
        <w:t>|</w:t>
      </w:r>
      <w:r w:rsidRPr="00BF60FC">
        <w:rPr>
          <w:rFonts w:ascii="Arial" w:hAnsi="Arial" w:cs="Arial"/>
          <w:sz w:val="40"/>
          <w:szCs w:val="40"/>
        </w:rPr>
        <w:t xml:space="preserve"> (R) </w:t>
      </w:r>
      <w:r w:rsidRPr="00FF741F">
        <w:rPr>
          <w:rFonts w:ascii="Arial" w:hAnsi="Arial" w:cs="Arial"/>
          <w:sz w:val="40"/>
          <w:szCs w:val="40"/>
        </w:rPr>
        <w:t>|</w:t>
      </w:r>
      <w:r w:rsidRPr="00DA5DF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ε</w:t>
      </w:r>
      <w:r w:rsidRPr="00BF60FC">
        <w:rPr>
          <w:rFonts w:ascii="Arial" w:hAnsi="Arial" w:cs="Arial"/>
          <w:sz w:val="40"/>
          <w:szCs w:val="40"/>
        </w:rPr>
        <w:t xml:space="preserve"> </w:t>
      </w:r>
    </w:p>
    <w:p w:rsidR="00BF60FC" w:rsidRPr="00DA5DF2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 xml:space="preserve">В этой записи есть ряд условностей: </w:t>
      </w:r>
    </w:p>
    <w:p w:rsidR="00BF60FC" w:rsidRPr="00BF60FC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 xml:space="preserve">а обозначает любой символ алфавита </w:t>
      </w:r>
      <w:r w:rsidR="00A00EAD">
        <w:rPr>
          <w:rFonts w:ascii="Arial" w:hAnsi="Arial" w:cs="Arial"/>
          <w:sz w:val="40"/>
          <w:szCs w:val="40"/>
        </w:rPr>
        <w:t>Σ</w:t>
      </w:r>
      <w:r w:rsidRPr="00BF60FC">
        <w:rPr>
          <w:rFonts w:ascii="Arial" w:hAnsi="Arial" w:cs="Arial"/>
          <w:sz w:val="40"/>
          <w:szCs w:val="40"/>
        </w:rPr>
        <w:t xml:space="preserve">, </w:t>
      </w:r>
    </w:p>
    <w:p w:rsidR="00BF60FC" w:rsidRPr="00BF60FC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 xml:space="preserve">запись "|", представляет знак «|», используемый в регулярных выражениях и  совпадающий с аналогичным знаком, применяемым при записи грамматик. </w:t>
      </w:r>
    </w:p>
    <w:p w:rsidR="00BF60FC" w:rsidRPr="00BF60FC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 xml:space="preserve">Приведенная грамматика не отражает принятый для регулярных выражений порядок </w:t>
      </w:r>
      <w:r w:rsidRPr="00BF60FC">
        <w:rPr>
          <w:rFonts w:ascii="Arial" w:hAnsi="Arial" w:cs="Arial"/>
          <w:sz w:val="40"/>
          <w:szCs w:val="40"/>
        </w:rPr>
        <w:lastRenderedPageBreak/>
        <w:t xml:space="preserve">операций. Грамматика, трактующая структуру регулярного выражения в соответствии с приоритетами операций, может быть записана так: </w:t>
      </w:r>
    </w:p>
    <w:p w:rsidR="00BF60FC" w:rsidRPr="00BF60FC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>R</w:t>
      </w:r>
      <w:r>
        <w:rPr>
          <w:rFonts w:ascii="Arial" w:hAnsi="Arial" w:cs="Arial"/>
          <w:sz w:val="40"/>
          <w:szCs w:val="40"/>
        </w:rPr>
        <w:sym w:font="Symbol" w:char="F0AE"/>
      </w:r>
      <w:r w:rsidRPr="00BF60FC">
        <w:rPr>
          <w:rFonts w:ascii="Arial" w:hAnsi="Arial" w:cs="Arial"/>
          <w:sz w:val="40"/>
          <w:szCs w:val="40"/>
        </w:rPr>
        <w:t xml:space="preserve"> T | R" | "T </w:t>
      </w:r>
    </w:p>
    <w:p w:rsidR="00BF60FC" w:rsidRPr="00BF60FC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>T</w:t>
      </w:r>
      <w:r>
        <w:rPr>
          <w:rFonts w:ascii="Arial" w:hAnsi="Arial" w:cs="Arial"/>
          <w:sz w:val="40"/>
          <w:szCs w:val="40"/>
        </w:rPr>
        <w:sym w:font="Symbol" w:char="F0AE"/>
      </w:r>
      <w:r w:rsidRPr="00BF60FC">
        <w:rPr>
          <w:rFonts w:ascii="Arial" w:hAnsi="Arial" w:cs="Arial"/>
          <w:sz w:val="40"/>
          <w:szCs w:val="40"/>
        </w:rPr>
        <w:t xml:space="preserve"> M | RM </w:t>
      </w:r>
    </w:p>
    <w:p w:rsidR="00BF60FC" w:rsidRPr="00DA5DF2" w:rsidRDefault="00BF60FC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F60FC">
        <w:rPr>
          <w:rFonts w:ascii="Arial" w:hAnsi="Arial" w:cs="Arial"/>
          <w:sz w:val="40"/>
          <w:szCs w:val="40"/>
        </w:rPr>
        <w:t>М</w:t>
      </w:r>
      <w:r>
        <w:rPr>
          <w:rFonts w:ascii="Arial" w:hAnsi="Arial" w:cs="Arial"/>
          <w:sz w:val="40"/>
          <w:szCs w:val="40"/>
        </w:rPr>
        <w:sym w:font="Symbol" w:char="F0AE"/>
      </w:r>
      <w:r w:rsidRPr="00BF60FC">
        <w:rPr>
          <w:rFonts w:ascii="Arial" w:hAnsi="Arial" w:cs="Arial"/>
          <w:sz w:val="40"/>
          <w:szCs w:val="40"/>
        </w:rPr>
        <w:t xml:space="preserve"> </w:t>
      </w:r>
      <w:r w:rsidR="00CB0FDB">
        <w:rPr>
          <w:rFonts w:ascii="Arial" w:hAnsi="Arial" w:cs="Arial"/>
          <w:sz w:val="40"/>
          <w:szCs w:val="40"/>
          <w:lang w:val="en-US"/>
        </w:rPr>
        <w:t>a</w:t>
      </w:r>
      <w:r w:rsidR="00CB0FDB" w:rsidRPr="00CB0FDB">
        <w:rPr>
          <w:rFonts w:ascii="Arial" w:hAnsi="Arial" w:cs="Arial"/>
          <w:sz w:val="40"/>
          <w:szCs w:val="40"/>
        </w:rPr>
        <w:t xml:space="preserve"> </w:t>
      </w:r>
      <w:r w:rsidRPr="00BF60FC">
        <w:rPr>
          <w:rFonts w:ascii="Arial" w:hAnsi="Arial" w:cs="Arial"/>
          <w:sz w:val="40"/>
          <w:szCs w:val="40"/>
        </w:rPr>
        <w:t xml:space="preserve">| М* | (R) | </w:t>
      </w:r>
      <w:r>
        <w:rPr>
          <w:rFonts w:ascii="Arial" w:hAnsi="Arial" w:cs="Arial"/>
          <w:sz w:val="40"/>
          <w:szCs w:val="40"/>
        </w:rPr>
        <w:t>ε</w:t>
      </w:r>
      <w:r w:rsidRPr="00BF60FC">
        <w:rPr>
          <w:rFonts w:ascii="Arial" w:hAnsi="Arial" w:cs="Arial"/>
          <w:sz w:val="40"/>
          <w:szCs w:val="40"/>
        </w:rPr>
        <w:t>.</w:t>
      </w:r>
    </w:p>
    <w:p w:rsidR="00CB0FDB" w:rsidRPr="00DA5DF2" w:rsidRDefault="00CB0FDB" w:rsidP="00BF60FC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CB0FDB" w:rsidRPr="00DA5DF2" w:rsidRDefault="00CB0FDB" w:rsidP="00CB0FDB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CB0FDB">
        <w:rPr>
          <w:rFonts w:ascii="Arial" w:hAnsi="Arial" w:cs="Arial"/>
          <w:b/>
          <w:sz w:val="40"/>
          <w:szCs w:val="40"/>
        </w:rPr>
        <w:t>Расширенная нотация для регулярных выражений</w:t>
      </w:r>
    </w:p>
    <w:p w:rsidR="00CB0FDB" w:rsidRPr="00DA5DF2" w:rsidRDefault="00CB0FDB" w:rsidP="00CB0FDB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CB0FDB" w:rsidRPr="00DA5DF2" w:rsidRDefault="00CB0FDB" w:rsidP="00CB0FD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t xml:space="preserve">Регулярные выражения - это строки символов, и тем они интересны как средство задания автоматных языков. </w:t>
      </w:r>
    </w:p>
    <w:p w:rsidR="00CB0FDB" w:rsidRPr="00DA5DF2" w:rsidRDefault="00CB0FDB" w:rsidP="00CB0FD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t>Но использование надстрочных знаков «*» и «</w:t>
      </w:r>
      <w:r w:rsidRPr="00CB0FDB">
        <w:rPr>
          <w:rFonts w:ascii="Arial" w:hAnsi="Arial" w:cs="Arial"/>
          <w:sz w:val="40"/>
          <w:szCs w:val="40"/>
          <w:vertAlign w:val="superscript"/>
        </w:rPr>
        <w:t>+</w:t>
      </w:r>
      <w:r w:rsidRPr="00CB0FDB">
        <w:rPr>
          <w:rFonts w:ascii="Arial" w:hAnsi="Arial" w:cs="Arial"/>
          <w:sz w:val="40"/>
          <w:szCs w:val="40"/>
        </w:rPr>
        <w:t xml:space="preserve">»  несколько затрудняет запись выражений и их считывание компьютерной  программой. Получили распространение другие варианты обозначений. </w:t>
      </w:r>
    </w:p>
    <w:p w:rsidR="00CB0FDB" w:rsidRPr="00CB0FDB" w:rsidRDefault="00CB0FDB" w:rsidP="00CB0FD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t xml:space="preserve">Повторение ноль или более раз обозначают фигурными скобками: </w:t>
      </w:r>
    </w:p>
    <w:p w:rsidR="00CB0FDB" w:rsidRPr="00CB0FDB" w:rsidRDefault="00CB0FDB" w:rsidP="00CB0FD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  <w:lang w:val="en-US"/>
        </w:rPr>
        <w:t>R</w:t>
      </w:r>
      <w:r w:rsidRPr="00CB0FDB">
        <w:rPr>
          <w:rFonts w:ascii="Arial" w:hAnsi="Arial" w:cs="Arial"/>
          <w:sz w:val="40"/>
          <w:szCs w:val="40"/>
        </w:rPr>
        <w:t>* = {</w:t>
      </w:r>
      <w:r w:rsidRPr="00CB0FDB">
        <w:rPr>
          <w:rFonts w:ascii="Arial" w:hAnsi="Arial" w:cs="Arial"/>
          <w:sz w:val="40"/>
          <w:szCs w:val="40"/>
          <w:lang w:val="en-US"/>
        </w:rPr>
        <w:t>R</w:t>
      </w:r>
      <w:r w:rsidRPr="00CB0FDB">
        <w:rPr>
          <w:rFonts w:ascii="Arial" w:hAnsi="Arial" w:cs="Arial"/>
          <w:sz w:val="40"/>
          <w:szCs w:val="40"/>
        </w:rPr>
        <w:t xml:space="preserve">}. </w:t>
      </w:r>
    </w:p>
    <w:p w:rsidR="00CB0FDB" w:rsidRPr="00CB0FDB" w:rsidRDefault="00CB0FDB" w:rsidP="00CB0FD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t>Используются также квадратные скобки, об</w:t>
      </w:r>
      <w:r w:rsidR="00A00EAD">
        <w:rPr>
          <w:rFonts w:ascii="Arial" w:hAnsi="Arial" w:cs="Arial"/>
          <w:sz w:val="40"/>
          <w:szCs w:val="40"/>
        </w:rPr>
        <w:t>означающие необязательность за</w:t>
      </w:r>
      <w:r w:rsidRPr="00CB0FDB">
        <w:rPr>
          <w:rFonts w:ascii="Arial" w:hAnsi="Arial" w:cs="Arial"/>
          <w:sz w:val="40"/>
          <w:szCs w:val="40"/>
        </w:rPr>
        <w:t xml:space="preserve">ключенного в них выражения: </w:t>
      </w:r>
    </w:p>
    <w:p w:rsidR="00CB0FDB" w:rsidRPr="00CB0FDB" w:rsidRDefault="00CB0FDB" w:rsidP="00CB0FD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t>[</w:t>
      </w:r>
      <w:r w:rsidRPr="00CB0FDB">
        <w:rPr>
          <w:rFonts w:ascii="Arial" w:hAnsi="Arial" w:cs="Arial"/>
          <w:sz w:val="40"/>
          <w:szCs w:val="40"/>
          <w:lang w:val="en-US"/>
        </w:rPr>
        <w:t>R</w:t>
      </w:r>
      <w:r w:rsidRPr="00CB0FDB">
        <w:rPr>
          <w:rFonts w:ascii="Arial" w:hAnsi="Arial" w:cs="Arial"/>
          <w:sz w:val="40"/>
          <w:szCs w:val="40"/>
        </w:rPr>
        <w:t>] = (</w:t>
      </w:r>
      <w:r w:rsidRPr="00CB0FDB">
        <w:rPr>
          <w:rFonts w:ascii="Arial" w:hAnsi="Arial" w:cs="Arial"/>
          <w:sz w:val="40"/>
          <w:szCs w:val="40"/>
          <w:lang w:val="en-US"/>
        </w:rPr>
        <w:t>R</w:t>
      </w:r>
      <w:r w:rsidRPr="00BF60FC">
        <w:rPr>
          <w:rFonts w:ascii="Arial" w:hAnsi="Arial" w:cs="Arial"/>
          <w:sz w:val="40"/>
          <w:szCs w:val="40"/>
        </w:rPr>
        <w:t>|</w:t>
      </w:r>
      <w:r>
        <w:rPr>
          <w:rFonts w:ascii="Arial" w:hAnsi="Arial" w:cs="Arial"/>
          <w:sz w:val="40"/>
          <w:szCs w:val="40"/>
          <w:lang w:val="en-US"/>
        </w:rPr>
        <w:t>ε</w:t>
      </w:r>
      <w:r w:rsidRPr="00CB0FDB">
        <w:rPr>
          <w:rFonts w:ascii="Arial" w:hAnsi="Arial" w:cs="Arial"/>
          <w:sz w:val="40"/>
          <w:szCs w:val="40"/>
        </w:rPr>
        <w:t xml:space="preserve">). </w:t>
      </w:r>
    </w:p>
    <w:p w:rsidR="00CB0FDB" w:rsidRPr="00DA5DF2" w:rsidRDefault="00CB0FDB" w:rsidP="00CB0FD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lastRenderedPageBreak/>
        <w:t xml:space="preserve">Знаки «*» и «+» в этом случае уже не используются. </w:t>
      </w:r>
    </w:p>
    <w:p w:rsidR="00CB0FDB" w:rsidRPr="00CB0FDB" w:rsidRDefault="00CB0FDB" w:rsidP="00CB0FD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t xml:space="preserve">Соглашения о способах записи символов, с помощью которых строятся сами выражения (скобки, знак «|»), в случае, если они также входят в терминальный алфавит, могут быть разными. </w:t>
      </w:r>
    </w:p>
    <w:p w:rsidR="00CB0FDB" w:rsidRPr="00CB0FDB" w:rsidRDefault="00CB0FDB" w:rsidP="00CB0FD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t xml:space="preserve">Можно заключать такие метасимволы в кавычки «"». При необходимости  записать саму кавычку ее заключают в апострофы «'», а апостроф, если нужно,  записывается в кавычках. </w:t>
      </w:r>
    </w:p>
    <w:p w:rsidR="00CB0FDB" w:rsidRPr="00DA5DF2" w:rsidRDefault="00CB0FDB" w:rsidP="00CB0FD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t>По этим правилам регулярные выражения, обозначающие множество целых со знаком и множество идентификаторов, будут выглядеть так:</w:t>
      </w:r>
    </w:p>
    <w:p w:rsidR="00CB0FDB" w:rsidRPr="009C4FC5" w:rsidRDefault="00CB0FDB" w:rsidP="009C4FC5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t>[</w:t>
      </w:r>
      <w:r w:rsidR="009C4FC5" w:rsidRPr="009C4FC5">
        <w:rPr>
          <w:rFonts w:ascii="Arial" w:hAnsi="Arial" w:cs="Arial"/>
          <w:sz w:val="40"/>
          <w:szCs w:val="40"/>
        </w:rPr>
        <w:t xml:space="preserve"> </w:t>
      </w:r>
      <w:r w:rsidRPr="00CB0FDB">
        <w:rPr>
          <w:rFonts w:ascii="Arial" w:hAnsi="Arial" w:cs="Arial"/>
          <w:sz w:val="40"/>
          <w:szCs w:val="40"/>
        </w:rPr>
        <w:t>+</w:t>
      </w:r>
      <w:r w:rsidR="009E1417" w:rsidRPr="00BF60FC">
        <w:rPr>
          <w:rFonts w:ascii="Arial" w:hAnsi="Arial" w:cs="Arial"/>
          <w:sz w:val="40"/>
          <w:szCs w:val="40"/>
        </w:rPr>
        <w:t>|</w:t>
      </w:r>
      <w:r w:rsidRPr="00CB0FDB">
        <w:rPr>
          <w:rFonts w:ascii="Arial" w:hAnsi="Arial" w:cs="Arial"/>
          <w:sz w:val="40"/>
          <w:szCs w:val="40"/>
        </w:rPr>
        <w:t>-</w:t>
      </w:r>
      <w:r w:rsidR="009C4FC5" w:rsidRPr="009C4FC5">
        <w:rPr>
          <w:rFonts w:ascii="Arial" w:hAnsi="Arial" w:cs="Arial"/>
          <w:sz w:val="40"/>
          <w:szCs w:val="40"/>
        </w:rPr>
        <w:t xml:space="preserve"> </w:t>
      </w:r>
      <w:r w:rsidRPr="00CB0FDB">
        <w:rPr>
          <w:rFonts w:ascii="Arial" w:hAnsi="Arial" w:cs="Arial"/>
          <w:sz w:val="40"/>
          <w:szCs w:val="40"/>
        </w:rPr>
        <w:t>]</w:t>
      </w:r>
      <w:r w:rsidR="009C4FC5" w:rsidRPr="009C4FC5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9C4FC5">
        <w:rPr>
          <w:rFonts w:ascii="Arial" w:hAnsi="Arial" w:cs="Arial"/>
          <w:i/>
          <w:sz w:val="40"/>
          <w:szCs w:val="40"/>
        </w:rPr>
        <w:t>ц</w:t>
      </w:r>
      <w:proofErr w:type="spellEnd"/>
      <w:r w:rsidR="009C4FC5" w:rsidRPr="009C4FC5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Pr="00CB0FDB">
        <w:rPr>
          <w:rFonts w:ascii="Arial" w:hAnsi="Arial" w:cs="Arial"/>
          <w:sz w:val="40"/>
          <w:szCs w:val="40"/>
        </w:rPr>
        <w:t>{</w:t>
      </w:r>
      <w:r w:rsidR="009C4FC5" w:rsidRPr="009C4FC5">
        <w:rPr>
          <w:rFonts w:ascii="Arial" w:hAnsi="Arial" w:cs="Arial"/>
          <w:sz w:val="40"/>
          <w:szCs w:val="40"/>
        </w:rPr>
        <w:t xml:space="preserve"> </w:t>
      </w:r>
      <w:proofErr w:type="spellStart"/>
      <w:proofErr w:type="gramEnd"/>
      <w:r w:rsidRPr="009C4FC5">
        <w:rPr>
          <w:rFonts w:ascii="Arial" w:hAnsi="Arial" w:cs="Arial"/>
          <w:i/>
          <w:sz w:val="40"/>
          <w:szCs w:val="40"/>
        </w:rPr>
        <w:t>ц</w:t>
      </w:r>
      <w:proofErr w:type="spellEnd"/>
      <w:r w:rsidR="009C4FC5" w:rsidRPr="009C4FC5">
        <w:rPr>
          <w:rFonts w:ascii="Arial" w:hAnsi="Arial" w:cs="Arial"/>
          <w:i/>
          <w:sz w:val="40"/>
          <w:szCs w:val="40"/>
        </w:rPr>
        <w:t xml:space="preserve"> </w:t>
      </w:r>
      <w:r w:rsidR="009C4FC5" w:rsidRPr="009C4FC5">
        <w:rPr>
          <w:rFonts w:ascii="Arial" w:hAnsi="Arial" w:cs="Arial"/>
          <w:sz w:val="40"/>
          <w:szCs w:val="40"/>
        </w:rPr>
        <w:t>}</w:t>
      </w:r>
    </w:p>
    <w:p w:rsidR="00CB0FDB" w:rsidRPr="00CB0FDB" w:rsidRDefault="009C4FC5" w:rsidP="009C4FC5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9C4FC5">
        <w:rPr>
          <w:rFonts w:ascii="Arial" w:hAnsi="Arial" w:cs="Arial"/>
          <w:i/>
          <w:sz w:val="40"/>
          <w:szCs w:val="40"/>
        </w:rPr>
        <w:t>б</w:t>
      </w:r>
      <w:r w:rsidRPr="009C4FC5">
        <w:rPr>
          <w:rFonts w:ascii="Arial" w:hAnsi="Arial" w:cs="Arial"/>
          <w:sz w:val="40"/>
          <w:szCs w:val="40"/>
        </w:rPr>
        <w:t xml:space="preserve"> </w:t>
      </w:r>
      <w:proofErr w:type="gramStart"/>
      <w:r w:rsidR="00CB0FDB" w:rsidRPr="00CB0FDB">
        <w:rPr>
          <w:rFonts w:ascii="Arial" w:hAnsi="Arial" w:cs="Arial"/>
          <w:sz w:val="40"/>
          <w:szCs w:val="40"/>
        </w:rPr>
        <w:t>{</w:t>
      </w:r>
      <w:r>
        <w:rPr>
          <w:rFonts w:ascii="Arial" w:hAnsi="Arial" w:cs="Arial"/>
          <w:sz w:val="40"/>
          <w:szCs w:val="40"/>
        </w:rPr>
        <w:t xml:space="preserve"> </w:t>
      </w:r>
      <w:proofErr w:type="spellStart"/>
      <w:proofErr w:type="gramEnd"/>
      <w:r w:rsidR="00CB0FDB" w:rsidRPr="009C4FC5">
        <w:rPr>
          <w:rFonts w:ascii="Arial" w:hAnsi="Arial" w:cs="Arial"/>
          <w:i/>
          <w:sz w:val="40"/>
          <w:szCs w:val="40"/>
        </w:rPr>
        <w:t>б</w:t>
      </w:r>
      <w:r w:rsidRPr="00CB0FDB">
        <w:rPr>
          <w:rFonts w:ascii="Arial" w:hAnsi="Arial" w:cs="Arial"/>
          <w:sz w:val="40"/>
          <w:szCs w:val="40"/>
        </w:rPr>
        <w:t>|</w:t>
      </w:r>
      <w:r w:rsidR="00CB0FDB" w:rsidRPr="009C4FC5">
        <w:rPr>
          <w:rFonts w:ascii="Arial" w:hAnsi="Arial" w:cs="Arial"/>
          <w:i/>
          <w:sz w:val="40"/>
          <w:szCs w:val="40"/>
        </w:rPr>
        <w:t>ц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 w:rsidR="00A00EAD" w:rsidRPr="00417E4F">
        <w:rPr>
          <w:rFonts w:ascii="Arial" w:hAnsi="Arial" w:cs="Arial"/>
          <w:sz w:val="40"/>
          <w:szCs w:val="40"/>
        </w:rPr>
        <w:t>}</w:t>
      </w:r>
      <w:r w:rsidR="00CB0FDB" w:rsidRPr="00CB0FDB">
        <w:rPr>
          <w:rFonts w:ascii="Arial" w:hAnsi="Arial" w:cs="Arial"/>
          <w:sz w:val="40"/>
          <w:szCs w:val="40"/>
        </w:rPr>
        <w:t>.</w:t>
      </w:r>
    </w:p>
    <w:p w:rsidR="00CB0FDB" w:rsidRPr="00CB0FDB" w:rsidRDefault="00CB0FDB" w:rsidP="009C4FC5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t xml:space="preserve">На этом мы заканчиваем рассмотрение автоматных грамматик, в ходе которого удалось построить простые и эффективные методы распознавания автоматных языков. </w:t>
      </w:r>
    </w:p>
    <w:p w:rsidR="009C4FC5" w:rsidRDefault="009C4FC5" w:rsidP="00CB0FD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CB0FDB" w:rsidRDefault="00CB0FDB" w:rsidP="009C4FC5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B0FDB">
        <w:rPr>
          <w:rFonts w:ascii="Arial" w:hAnsi="Arial" w:cs="Arial"/>
          <w:sz w:val="40"/>
          <w:szCs w:val="40"/>
        </w:rPr>
        <w:t xml:space="preserve">С помощью автоматных грамматик определяется синтаксис простейших  элементов языков программирования: идентификаторов, чисел, других констант,  </w:t>
      </w:r>
      <w:r w:rsidRPr="009C4FC5">
        <w:rPr>
          <w:rFonts w:ascii="Arial" w:hAnsi="Arial" w:cs="Arial"/>
          <w:sz w:val="40"/>
          <w:szCs w:val="40"/>
        </w:rPr>
        <w:t>знаков операций и разделителей.</w:t>
      </w:r>
    </w:p>
    <w:p w:rsidR="009E1417" w:rsidRDefault="009E1417" w:rsidP="009C4FC5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sectPr w:rsidR="009E1417" w:rsidSect="0015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B97"/>
    <w:rsid w:val="00014723"/>
    <w:rsid w:val="00121075"/>
    <w:rsid w:val="0014739F"/>
    <w:rsid w:val="001526E2"/>
    <w:rsid w:val="00264B97"/>
    <w:rsid w:val="002C4614"/>
    <w:rsid w:val="002F12A2"/>
    <w:rsid w:val="00417479"/>
    <w:rsid w:val="00417E4F"/>
    <w:rsid w:val="00545AE2"/>
    <w:rsid w:val="0056256D"/>
    <w:rsid w:val="00583A9F"/>
    <w:rsid w:val="00835020"/>
    <w:rsid w:val="008368CF"/>
    <w:rsid w:val="008F0AE8"/>
    <w:rsid w:val="009C4FC5"/>
    <w:rsid w:val="009E1417"/>
    <w:rsid w:val="00A00EAD"/>
    <w:rsid w:val="00AD55AC"/>
    <w:rsid w:val="00B37E83"/>
    <w:rsid w:val="00B8149D"/>
    <w:rsid w:val="00B91B66"/>
    <w:rsid w:val="00BA4498"/>
    <w:rsid w:val="00BF60FC"/>
    <w:rsid w:val="00CB0FDB"/>
    <w:rsid w:val="00D2182E"/>
    <w:rsid w:val="00DA5DF2"/>
    <w:rsid w:val="00DF43A0"/>
    <w:rsid w:val="00E64996"/>
    <w:rsid w:val="00F4031E"/>
    <w:rsid w:val="00F8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831A-27E9-4D6A-8AE4-49A1920C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dcterms:created xsi:type="dcterms:W3CDTF">2021-02-15T13:48:00Z</dcterms:created>
  <dcterms:modified xsi:type="dcterms:W3CDTF">2021-02-15T13:48:00Z</dcterms:modified>
</cp:coreProperties>
</file>