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lang w:val="ru-RU"/>
        </w:rPr>
      </w:pPr>
      <w:r>
        <w:rPr>
          <w:rFonts w:ascii="Times New Roman" w:hAnsi="Times New Roman" w:cs="Times New Roman"/>
          <w:b/>
          <w:sz w:val="28"/>
          <w:szCs w:val="28"/>
          <w:lang w:val="ru-RU"/>
        </w:rPr>
        <w:t>Лекці</w:t>
      </w:r>
      <w:r>
        <w:rPr>
          <w:rFonts w:ascii="Times New Roman" w:hAnsi="Times New Roman" w:cs="Times New Roman"/>
          <w:b/>
          <w:sz w:val="28"/>
          <w:szCs w:val="28"/>
        </w:rPr>
        <w:t>ї</w:t>
      </w:r>
      <w:r>
        <w:rPr>
          <w:rFonts w:ascii="Times New Roman" w:hAnsi="Times New Roman" w:cs="Times New Roman"/>
          <w:b/>
          <w:sz w:val="28"/>
          <w:szCs w:val="28"/>
          <w:lang w:val="ru-RU"/>
        </w:rPr>
        <w:t xml:space="preserve"> №1</w:t>
      </w:r>
      <w:r>
        <w:rPr>
          <w:rFonts w:hint="default" w:ascii="Times New Roman" w:hAnsi="Times New Roman" w:cs="Times New Roman"/>
          <w:b/>
          <w:sz w:val="28"/>
          <w:szCs w:val="28"/>
          <w:lang w:val="de-AT"/>
        </w:rPr>
        <w:t>1</w:t>
      </w:r>
      <w:r>
        <w:rPr>
          <w:rFonts w:ascii="Times New Roman" w:hAnsi="Times New Roman" w:cs="Times New Roman"/>
          <w:b/>
          <w:sz w:val="28"/>
          <w:szCs w:val="28"/>
          <w:lang w:val="ru-RU"/>
        </w:rPr>
        <w:t>-1</w:t>
      </w:r>
      <w:r>
        <w:rPr>
          <w:rFonts w:hint="default" w:ascii="Times New Roman" w:hAnsi="Times New Roman" w:cs="Times New Roman"/>
          <w:b/>
          <w:sz w:val="28"/>
          <w:szCs w:val="28"/>
          <w:lang w:val="de-AT"/>
        </w:rPr>
        <w:t>2</w:t>
      </w:r>
    </w:p>
    <w:p>
      <w:pPr>
        <w:jc w:val="center"/>
        <w:rPr>
          <w:rFonts w:ascii="Times New Roman" w:hAnsi="Times New Roman" w:cs="Times New Roman"/>
          <w:b/>
          <w:sz w:val="28"/>
          <w:szCs w:val="28"/>
        </w:rPr>
      </w:pPr>
      <w:r>
        <w:rPr>
          <w:rFonts w:ascii="Times New Roman" w:hAnsi="Times New Roman" w:cs="Times New Roman"/>
          <w:b/>
          <w:sz w:val="28"/>
          <w:szCs w:val="28"/>
          <w:lang w:val="ru-RU"/>
        </w:rPr>
        <w:t>ЗАГАЛЬНІ  ПИТАННЯ  ТЕОРІЇ  ПОХИБОК  ЗАСОБ</w:t>
      </w:r>
      <w:r>
        <w:rPr>
          <w:rFonts w:ascii="Times New Roman" w:hAnsi="Times New Roman" w:cs="Times New Roman"/>
          <w:b/>
          <w:sz w:val="28"/>
          <w:szCs w:val="28"/>
        </w:rPr>
        <w:t>ІВ  ВИМІРЮВАНЬ</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Якість засобів вимірювань та результатів вимірювань прийнято характеризувати вказівкою їх похибок. Характер проявів та причини виникнення похибок дуже різноманітні, тому на практиці прийнято розділяти похибки на різновиди в залежності від їх походження, умов виникнення, впливу на результат вимірювання, тощо. Кожна похибка має певне найменування.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Похибка результату вимірювання</w:t>
      </w:r>
      <w:r>
        <w:rPr>
          <w:rFonts w:ascii="Times New Roman" w:hAnsi="Times New Roman" w:cs="Times New Roman"/>
          <w:sz w:val="28"/>
          <w:szCs w:val="28"/>
        </w:rPr>
        <w:t xml:space="preserve"> – це число, яке показує можливі границі невизначеності отриманого значення виміряної величини.</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Похибка засобу вимірювання</w:t>
      </w:r>
      <w:r>
        <w:rPr>
          <w:rFonts w:ascii="Times New Roman" w:hAnsi="Times New Roman" w:cs="Times New Roman"/>
          <w:sz w:val="28"/>
          <w:szCs w:val="28"/>
        </w:rPr>
        <w:t xml:space="preserve"> – це певна властивість ЗВ, для визначення  якої потрібно застосовувати відповідні правила. </w:t>
      </w:r>
    </w:p>
    <w:p>
      <w:pPr>
        <w:spacing w:after="0"/>
        <w:ind w:firstLine="426"/>
        <w:jc w:val="center"/>
        <w:rPr>
          <w:rFonts w:ascii="Times New Roman" w:hAnsi="Times New Roman" w:cs="Times New Roman"/>
          <w:sz w:val="28"/>
          <w:szCs w:val="28"/>
        </w:rPr>
      </w:pPr>
      <w:r>
        <w:rPr>
          <w:rFonts w:ascii="Times New Roman" w:hAnsi="Times New Roman" w:cs="Times New Roman"/>
          <w:sz w:val="28"/>
          <w:szCs w:val="28"/>
          <w:lang w:val="ru-RU" w:eastAsia="ru-RU" w:bidi="ar-SA"/>
        </w:rPr>
        <mc:AlternateContent>
          <mc:Choice Requires="wpg">
            <w:drawing>
              <wp:anchor distT="0" distB="0" distL="114300" distR="114300" simplePos="0" relativeHeight="251659264" behindDoc="1" locked="0" layoutInCell="1" allowOverlap="1">
                <wp:simplePos x="0" y="0"/>
                <wp:positionH relativeFrom="column">
                  <wp:posOffset>831850</wp:posOffset>
                </wp:positionH>
                <wp:positionV relativeFrom="paragraph">
                  <wp:posOffset>168275</wp:posOffset>
                </wp:positionV>
                <wp:extent cx="4681220" cy="386080"/>
                <wp:effectExtent l="4445" t="4445" r="19685" b="9525"/>
                <wp:wrapNone/>
                <wp:docPr id="4" name="Группа 4"/>
                <wp:cNvGraphicFramePr/>
                <a:graphic xmlns:a="http://schemas.openxmlformats.org/drawingml/2006/main">
                  <a:graphicData uri="http://schemas.microsoft.com/office/word/2010/wordprocessingGroup">
                    <wpg:wgp>
                      <wpg:cNvGrpSpPr/>
                      <wpg:grpSpPr>
                        <a:xfrm>
                          <a:off x="0" y="0"/>
                          <a:ext cx="4681220" cy="386080"/>
                          <a:chOff x="1430" y="5872"/>
                          <a:chExt cx="7372" cy="608"/>
                        </a:xfrm>
                      </wpg:grpSpPr>
                      <wps:wsp>
                        <wps:cNvPr id="1" name="Прямоугольник 2"/>
                        <wps:cNvSpPr/>
                        <wps:spPr>
                          <a:xfrm>
                            <a:off x="1430" y="5872"/>
                            <a:ext cx="2981" cy="608"/>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 name="Прямоугольник 3"/>
                        <wps:cNvSpPr/>
                        <wps:spPr>
                          <a:xfrm>
                            <a:off x="5026" y="5872"/>
                            <a:ext cx="3776" cy="608"/>
                          </a:xfrm>
                          <a:prstGeom prst="rect">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65.5pt;margin-top:13.25pt;height:30.4pt;width:368.6pt;z-index:-251657216;mso-width-relative:page;mso-height-relative:page;" coordorigin="1430,5872" coordsize="7372,608" o:gfxdata="UEsDBAoAAAAAAIdO4kAAAAAAAAAAAAAAAAAEAAAAZHJzL1BLAwQUAAAACACHTuJAz4rSotkAAAAJ&#10;AQAADwAAAGRycy9kb3ducmV2LnhtbE2PzWrDMBCE74W+g9hCb438Q1zjWA4ltD2FQpNCyU2xNraJ&#10;tTKWYidv3+2pve2ww8w35fpqezHh6DtHCuJFBAKpdqajRsHX/u0pB+GDJqN7R6jghh7W1f1dqQvj&#10;ZvrEaRcawSHkC62gDWEopPR1i1b7hRuQ+Hdyo9WB5dhIM+qZw20vkyjKpNUdcUOrB9y0WJ93F6vg&#10;fdbzSxq/TtvzaXM77Jcf39sYlXp8iKMViIDX8GeGX3xGh4qZju5CxouedRrzlqAgyZYg2JBneQLi&#10;yMdzCrIq5f8F1Q9QSwMEFAAAAAgAh07iQBZOe+SwAgAAuwcAAA4AAABkcnMvZTJvRG9jLnhtbO1V&#10;zW7UMBC+I/EOlu80u9nfRs32wLa9IKhUeADXcRJLjm3Z3s3uDYkrEgcegFdA6gXxU14hfSPGTnbb&#10;LkVagQQXslLW9nhmvvnms3N0vKoEWjJjuZIp7h/0MGKSqozLIsWvXp4+mWJkHZEZEUqyFK+Zxcez&#10;x4+Oap2wWJVKZMwgCCJtUusUl87pJIosLVlF7IHSTIIxV6YiDqamiDJDaoheiSju9cZRrUymjaLM&#10;Wlidt0bcRTT7BFR5zimbK7qomHRtVMMEcVCSLbm2eBbQ5jmj7kWeW+aQSDFU6sIbksD40r+j2RFJ&#10;CkN0yWkHgewDYaeminAJSbeh5sQRtDD8p1AVp0ZZlbsDqqqoLSQwAlX0ezvcnBm10KGWIqkLvSUd&#10;GrXD+m+Hpc+X5wbxLMVDjCSpoOHN+5vXN2+a7/D7iIaeoVoXCWw8M/pCn5tuoWhnvuhVbir/D+Wg&#10;VeB2veWWrRyisDgcT/txDLRTsA2m4960I5+W0CHv1h8OwAzW0XQSt42h5UnnPhnAWvAFT2+MNmkj&#10;j24LptagSntLlf0zqi5KolnogPUMdFT1t1R9AKreNV+bayDsqrluvty8bb41n5rPKFTg0YDbljWb&#10;WCDwAcoeqH1DXHw4hXyetd3KSaKNdWdMVcgPUmxA7kGFZPnMupakzRaf1CrBs1MuRJiY4vKpMGhJ&#10;4Gichqfj9d42IVGd4sNRPAIQBM57DucMhpUGzVhZhHz3POzdwL3wPBTYA5sTW7YAQoS26RV3zAB4&#10;kpSMZCcyQ26tQZcSriPswVQsw0gwuL38KOx0hIt9doJqhATx+Ma0rfCjS5WtobULbXhRAo/9gLeT&#10;kpf/X9AUqLs7fr/W1MDj8mj20tSoF493ztNGU4PJBEz/NfXvNBVuLbjTw0XWfX/8R+PuPOj09ps7&#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PitKi2QAAAAkBAAAPAAAAAAAAAAEAIAAAACIAAABk&#10;cnMvZG93bnJldi54bWxQSwECFAAUAAAACACHTuJAFk575LACAAC7BwAADgAAAAAAAAABACAAAAAo&#10;AQAAZHJzL2Uyb0RvYy54bWxQSwUGAAAAAAYABgBZAQAASgYAAAAA&#10;">
                <o:lock v:ext="edit" aspectratio="f"/>
                <v:rect id="Прямоугольник 2" o:spid="_x0000_s1026" o:spt="1" style="position:absolute;left:1430;top:5872;height:608;width:2981;"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rect id="Прямоугольник 3" o:spid="_x0000_s1026" o:spt="1" style="position:absolute;left:5026;top:5872;height:608;width:3776;"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w:pict>
          </mc:Fallback>
        </mc:AlternateContent>
      </w: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Похибка вимірювання     ≠     Похибка засобу вимірювання</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Історично так склалось, що певна частина </w:t>
      </w:r>
      <w:r>
        <w:rPr>
          <w:rFonts w:ascii="Times New Roman" w:hAnsi="Times New Roman" w:cs="Times New Roman"/>
          <w:i/>
          <w:sz w:val="28"/>
          <w:szCs w:val="28"/>
        </w:rPr>
        <w:t>найменувань похибок</w:t>
      </w:r>
      <w:r>
        <w:rPr>
          <w:rFonts w:ascii="Times New Roman" w:hAnsi="Times New Roman" w:cs="Times New Roman"/>
          <w:sz w:val="28"/>
          <w:szCs w:val="28"/>
        </w:rPr>
        <w:t xml:space="preserve"> співпадає для результатів вимірювань і ЗВ, тому потрібно звертати увагу на галузі застосування термінів.</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.1. Інструментальні та методичні похибки</w:t>
      </w:r>
    </w:p>
    <w:p>
      <w:pPr>
        <w:spacing w:after="0"/>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 xml:space="preserve">Інструментальними </w:t>
      </w:r>
      <w:r>
        <w:rPr>
          <w:rFonts w:ascii="Times New Roman" w:hAnsi="Times New Roman" w:cs="Times New Roman"/>
          <w:sz w:val="28"/>
          <w:szCs w:val="28"/>
        </w:rPr>
        <w:t xml:space="preserve">(приладними, апаратурними, </w:t>
      </w:r>
      <w:r>
        <w:rPr>
          <w:rFonts w:ascii="Times New Roman" w:hAnsi="Times New Roman" w:cs="Times New Roman"/>
          <w:sz w:val="28"/>
          <w:szCs w:val="28"/>
          <w:lang w:val="de-AT"/>
        </w:rPr>
        <w:t>hardware</w:t>
      </w:r>
      <w:r>
        <w:rPr>
          <w:rFonts w:ascii="Times New Roman" w:hAnsi="Times New Roman" w:cs="Times New Roman"/>
          <w:sz w:val="28"/>
          <w:szCs w:val="28"/>
        </w:rPr>
        <w:t>) похибками ЗВ називають такі, які належать даному ЗВ, їх можна визначити при випробуваннях або повірці ЗВ і дані внести в паспорт або інший документ.</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Методичні</w:t>
      </w:r>
      <w:r>
        <w:rPr>
          <w:rFonts w:ascii="Times New Roman" w:hAnsi="Times New Roman" w:cs="Times New Roman"/>
          <w:sz w:val="28"/>
          <w:szCs w:val="28"/>
        </w:rPr>
        <w:t xml:space="preserve"> – похибки, які пов’язані з методом проведення вимірювань, а не з конкретним екземпляром ЗВ. Вони часто пов’язані з тим, що на практиці вимірюють не потребуєму величину, а іншу, близьку до неї. Це також пов’язано з реалізацією принципу вимірювання (ідеальна модель) через той чи інший метод (реальне втілення моделі). Часто таке спрощення дає можливість реалізовувати найбільш прості, технологічні, надійні, універсальні прилади та методи вимірювань, але виникає похибка методу реалізації.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Найбільш впливовим чинником виникнення методичної похибки для вимірювальних приладів є вплив самого ЗВ при приєднанні його до об’єкту вимірювання. Приєднання до об’єкту вимірювання по типу вольтметру (який шунтує своїм вхідним опором ділянку ланцюга, на якій вимірюють напругу) зменшує вхідний опір (</w:t>
      </w:r>
      <w:r>
        <w:rPr>
          <w:rFonts w:ascii="Times New Roman" w:hAnsi="Times New Roman" w:cs="Times New Roman"/>
          <w:sz w:val="28"/>
          <w:szCs w:val="28"/>
          <w:lang w:val="de-AT"/>
        </w:rPr>
        <w:t>R</w:t>
      </w:r>
      <w:r>
        <w:rPr>
          <w:rFonts w:ascii="Times New Roman" w:hAnsi="Times New Roman" w:cs="Times New Roman"/>
          <w:sz w:val="28"/>
          <w:szCs w:val="28"/>
          <w:vertAlign w:val="subscript"/>
        </w:rPr>
        <w:t>ідеал</w:t>
      </w:r>
      <w:r>
        <w:rPr>
          <w:rFonts w:ascii="Times New Roman" w:hAnsi="Times New Roman" w:cs="Times New Roman"/>
          <w:sz w:val="28"/>
          <w:szCs w:val="28"/>
        </w:rPr>
        <w:t xml:space="preserve"> → ∞), який був ДО приєднання приладу. Приєднання і вимірювання по типу амперметру, напроти, збільшує опір (</w:t>
      </w:r>
      <w:r>
        <w:rPr>
          <w:rFonts w:ascii="Times New Roman" w:hAnsi="Times New Roman" w:cs="Times New Roman"/>
          <w:sz w:val="28"/>
          <w:szCs w:val="28"/>
          <w:lang w:val="de-AT"/>
        </w:rPr>
        <w:t>R</w:t>
      </w:r>
      <w:r>
        <w:rPr>
          <w:rFonts w:ascii="Times New Roman" w:hAnsi="Times New Roman" w:cs="Times New Roman"/>
          <w:sz w:val="28"/>
          <w:szCs w:val="28"/>
          <w:vertAlign w:val="subscript"/>
        </w:rPr>
        <w:t>ідеал</w:t>
      </w:r>
      <w:r>
        <w:rPr>
          <w:rFonts w:ascii="Times New Roman" w:hAnsi="Times New Roman" w:cs="Times New Roman"/>
          <w:sz w:val="28"/>
          <w:szCs w:val="28"/>
        </w:rPr>
        <w:t xml:space="preserve"> → 0), який був ДО приєднання. За рахунок цього і виникають методичні похибки при вимірюваннях. Більш того, похибка вимірювання одним і тим самим приладом, наприклад, вольтметром напруги на ділянках з малим опором може бути зневажливо малою, а на ділянках з високим опором – великою,  якою не можна зневажати, а потрібно обчислювати і враховувати в результаті вимірювання. Тому користувач повинен при кожному конкретному вимірюванні напруги вимірювати ще  вихідний опір досліджуваної ділянки.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теорії цифрових приладів термін «методична похибка» застосовують для позначення </w:t>
      </w:r>
      <w:r>
        <w:rPr>
          <w:rFonts w:ascii="Times New Roman" w:hAnsi="Times New Roman" w:cs="Times New Roman"/>
          <w:i/>
          <w:sz w:val="28"/>
          <w:szCs w:val="28"/>
        </w:rPr>
        <w:t>похибки квантування</w:t>
      </w:r>
      <w:r>
        <w:rPr>
          <w:rFonts w:ascii="Times New Roman" w:hAnsi="Times New Roman" w:cs="Times New Roman"/>
          <w:sz w:val="28"/>
          <w:szCs w:val="28"/>
        </w:rPr>
        <w:t xml:space="preserve">, яка не залежить від розробника чи виробника, а виникає закладеним в принцип роботи приладу методом. Ця похибка обумовлена самим методом цифрового подання інформації і є неминучою. Тому вона належить саме до інструментальних похибок. Її значення можна зменшити саме апаратурним, інструментальним способом, а саме – підвищуючи розрядність аналого-цифрового перетворювача.            </w:t>
      </w:r>
    </w:p>
    <w:p>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rPr>
        <w:t xml:space="preserve">«Всі похибки, які обумовлені відхиленням реалізованих апаратно перетворень від ідеальних, відносяться до … інструментальних похибок. </w:t>
      </w:r>
      <w:r>
        <w:rPr>
          <w:rFonts w:ascii="Times New Roman" w:hAnsi="Times New Roman" w:cs="Times New Roman"/>
          <w:sz w:val="28"/>
          <w:szCs w:val="28"/>
          <w:lang w:val="ru-RU"/>
        </w:rPr>
        <w:t xml:space="preserve">&lt;…&gt; </w:t>
      </w:r>
      <w:r>
        <w:rPr>
          <w:rFonts w:ascii="Times New Roman" w:hAnsi="Times New Roman" w:cs="Times New Roman"/>
          <w:sz w:val="28"/>
          <w:szCs w:val="28"/>
        </w:rPr>
        <w:t>До методичних похибок відносяться всі похибки, які можуть бути визначені і кількісно оцінені за допомогою формального опису (математичної моделі) вимірювальної процедури. Кількісна оцінка похибок та їх характеристик при цьому виконується на основі розрахунків або імітаційного моделювання»</w:t>
      </w:r>
      <w:r>
        <w:rPr>
          <w:rFonts w:ascii="Times New Roman" w:hAnsi="Times New Roman" w:cs="Times New Roman"/>
          <w:sz w:val="28"/>
          <w:szCs w:val="28"/>
          <w:lang w:val="ru-RU"/>
        </w:rPr>
        <w:t xml:space="preserve"> [1].</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Таким чином, відмінною особливістю методичних похибок є те, що вони можуть бути визначені лише шляхом складання математичної моделі або імітаційним моделюванням вимірювального об’єкту і не можуть бути винайдені найретельнішим дослідженням самого вимірювального приладу.</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Наприклад, визначення температури в центрі виготовленої деталі складного профілю</w:t>
      </w:r>
      <w:r>
        <w:rPr>
          <w:rFonts w:ascii="Times New Roman" w:hAnsi="Times New Roman" w:cs="Times New Roman"/>
          <w:sz w:val="28"/>
          <w:szCs w:val="28"/>
          <w:lang w:val="ru-RU"/>
        </w:rPr>
        <w:t xml:space="preserve"> (</w:t>
      </w:r>
      <w:r>
        <w:rPr>
          <w:rFonts w:ascii="Times New Roman" w:hAnsi="Times New Roman" w:cs="Times New Roman"/>
          <w:sz w:val="28"/>
          <w:szCs w:val="28"/>
        </w:rPr>
        <w:t>наприклад, за ливарною технологією</w:t>
      </w:r>
      <w:r>
        <w:rPr>
          <w:rFonts w:ascii="Times New Roman" w:hAnsi="Times New Roman" w:cs="Times New Roman"/>
          <w:sz w:val="28"/>
          <w:szCs w:val="28"/>
          <w:lang w:val="ru-RU"/>
        </w:rPr>
        <w:t>)</w:t>
      </w:r>
      <w:r>
        <w:rPr>
          <w:rFonts w:ascii="Times New Roman" w:hAnsi="Times New Roman" w:cs="Times New Roman"/>
          <w:sz w:val="28"/>
          <w:szCs w:val="28"/>
        </w:rPr>
        <w:t xml:space="preserve"> неможливо лише за вимірюванням температури на її поверхні, </w:t>
      </w:r>
      <w:r>
        <w:rPr>
          <w:rFonts w:ascii="Times New Roman" w:hAnsi="Times New Roman" w:cs="Times New Roman"/>
          <w:sz w:val="28"/>
          <w:szCs w:val="28"/>
          <w:lang w:val="ru-RU"/>
        </w:rPr>
        <w:t>для цього</w:t>
      </w:r>
      <w:r>
        <w:rPr>
          <w:rFonts w:ascii="Times New Roman" w:hAnsi="Times New Roman" w:cs="Times New Roman"/>
          <w:sz w:val="28"/>
          <w:szCs w:val="28"/>
        </w:rPr>
        <w:t xml:space="preserve"> потрібно мати математичну модель розподілу теплового поля цієї деталі.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Так як методичні похибки не можуть бути вказані в документації на ЗВ, а повинні оцінюватись самим користувачем, то він зобов’язаний при виконанні вимірювань чітко розділяти </w:t>
      </w:r>
      <w:r>
        <w:rPr>
          <w:rFonts w:ascii="Times New Roman" w:hAnsi="Times New Roman" w:cs="Times New Roman"/>
          <w:i/>
          <w:sz w:val="28"/>
          <w:szCs w:val="28"/>
        </w:rPr>
        <w:t>фактично</w:t>
      </w:r>
      <w:r>
        <w:rPr>
          <w:rFonts w:ascii="Times New Roman" w:hAnsi="Times New Roman" w:cs="Times New Roman"/>
          <w:sz w:val="28"/>
          <w:szCs w:val="28"/>
        </w:rPr>
        <w:t xml:space="preserve"> вимірювану величину</w:t>
      </w:r>
      <w:r>
        <w:rPr>
          <w:rFonts w:ascii="Times New Roman" w:hAnsi="Times New Roman" w:cs="Times New Roman"/>
          <w:i/>
          <w:sz w:val="28"/>
          <w:szCs w:val="28"/>
        </w:rPr>
        <w:t xml:space="preserve"> і величину, яка підлягає вимірюванню</w:t>
      </w:r>
      <w:r>
        <w:rPr>
          <w:rFonts w:ascii="Times New Roman" w:hAnsi="Times New Roman" w:cs="Times New Roman"/>
          <w:sz w:val="28"/>
          <w:szCs w:val="28"/>
        </w:rPr>
        <w:t>. Якщо об’єкт і процес вимірювання відомі, метод вимірювання встановлений і тривалий певний час, то за результатом такого дослідження його похибки можуть бути встановлені, визначені і нормовані.</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 xml:space="preserve">.2. Основна і додаткова похибки  </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Будь-який ЗВ працює в складних, змінних в часі, умовах. Це обумовлено тим, що в процесі вимірювання на об’єкт і середу вимірювання, засіб вимірювання, оператора за час вимірювання впливає декілька різноманітних чинників. Причому їх зміна за чисельністю, знаком, впливовістю і т.п. не є постійною. Кожен з впливових чинників можна дослідити окремо, але в реальних умовах прямого експерименту їх дія носить сукупний, корельований та малопередбачуваний характер. Від засобу вимірювання вимагається виділити і виміряти тільки один чинник – вимірювану величину. Всі інші чинники мають характер впливових, заважаючих і перешкоджаючих.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Кожен прилад проектується і виготовляється таким чином, щоб його чутливість до вимірюваної величини була набагато переважною, ніж чутливість до перешкод (перешкодостійкість). Але такі перешкоди, як температура (перепад температур), атмосферний тиск, вологість, вібрації, тряска, удари, стрибки напруги в мережі та ін. здійснюють суттєвий вплив на процес вимірювання, об’єкт і середу вимірювання і сам засіб вимірювання.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При випробуваннях, оцінці відповідності або первинній повірці, які проводять в лабораторних умовах, всі значення впливових чинників підтримують у відносно вузьких діапазонах, які відповідають умовам роботи того чи іншого ЗВ. Наприклад, температура підтримується в діапазоні (20 ± 5) °С, напруга живлення ± 5% від номінального значення, коефіцієнт гармонік ≤ 1% і т.ін. Такі умови називають </w:t>
      </w:r>
      <w:r>
        <w:rPr>
          <w:rFonts w:ascii="Times New Roman" w:hAnsi="Times New Roman" w:cs="Times New Roman"/>
          <w:i/>
          <w:sz w:val="28"/>
          <w:szCs w:val="28"/>
        </w:rPr>
        <w:t>нормальними</w:t>
      </w:r>
      <w:r>
        <w:rPr>
          <w:rFonts w:ascii="Times New Roman" w:hAnsi="Times New Roman" w:cs="Times New Roman"/>
          <w:sz w:val="28"/>
          <w:szCs w:val="28"/>
        </w:rPr>
        <w:t xml:space="preserve">, а похибку ЗВ, яка виникає в нормальних умовах, називають </w:t>
      </w:r>
      <w:r>
        <w:rPr>
          <w:rFonts w:ascii="Times New Roman" w:hAnsi="Times New Roman" w:cs="Times New Roman"/>
          <w:b/>
          <w:i/>
          <w:sz w:val="28"/>
          <w:szCs w:val="28"/>
          <w:u w:val="single"/>
        </w:rPr>
        <w:t>основною похибкою</w:t>
      </w: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експлуатаційних умовах ЗВ буде застосований в умовах, які відрізнятимуться від лабораторних, що призведе до виникнення похибок, за значеннями більшими, ніж в нормальних умовах або умовах повірки.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Змінення показань внаслідок відхилень умов експлуатації від нормальних виникають за рахунок впливу перешкоджаючих чинників і називають </w:t>
      </w:r>
      <w:r>
        <w:rPr>
          <w:rFonts w:ascii="Times New Roman" w:hAnsi="Times New Roman" w:cs="Times New Roman"/>
          <w:i/>
          <w:sz w:val="28"/>
          <w:szCs w:val="28"/>
          <w:u w:val="single"/>
        </w:rPr>
        <w:t xml:space="preserve">додатковими похибками, </w:t>
      </w:r>
      <w:r>
        <w:rPr>
          <w:rFonts w:ascii="Times New Roman" w:hAnsi="Times New Roman" w:cs="Times New Roman"/>
          <w:sz w:val="28"/>
          <w:szCs w:val="28"/>
        </w:rPr>
        <w:t>які</w:t>
      </w:r>
      <w:r>
        <w:rPr>
          <w:rFonts w:ascii="Times New Roman" w:hAnsi="Times New Roman" w:cs="Times New Roman"/>
          <w:i/>
          <w:sz w:val="28"/>
          <w:szCs w:val="28"/>
          <w:u w:val="single"/>
        </w:rPr>
        <w:t xml:space="preserve"> нормують</w:t>
      </w:r>
      <w:r>
        <w:rPr>
          <w:rFonts w:ascii="Times New Roman" w:hAnsi="Times New Roman" w:cs="Times New Roman"/>
          <w:sz w:val="28"/>
          <w:szCs w:val="28"/>
        </w:rPr>
        <w:t xml:space="preserve"> як </w:t>
      </w:r>
      <w:r>
        <w:rPr>
          <w:rFonts w:ascii="Times New Roman" w:hAnsi="Times New Roman" w:cs="Times New Roman"/>
          <w:sz w:val="28"/>
          <w:szCs w:val="28"/>
          <w:u w:val="single"/>
        </w:rPr>
        <w:t xml:space="preserve">коефіцієнти впливу </w:t>
      </w:r>
      <w:r>
        <w:rPr>
          <w:rFonts w:ascii="Times New Roman" w:hAnsi="Times New Roman" w:cs="Times New Roman"/>
          <w:sz w:val="28"/>
          <w:szCs w:val="28"/>
        </w:rPr>
        <w:t>або</w:t>
      </w:r>
      <w:r>
        <w:rPr>
          <w:rFonts w:ascii="Times New Roman" w:hAnsi="Times New Roman" w:cs="Times New Roman"/>
          <w:sz w:val="28"/>
          <w:szCs w:val="28"/>
          <w:u w:val="single"/>
        </w:rPr>
        <w:t xml:space="preserve"> функції впливу</w:t>
      </w:r>
      <w:r>
        <w:rPr>
          <w:rFonts w:ascii="Times New Roman" w:hAnsi="Times New Roman" w:cs="Times New Roman"/>
          <w:sz w:val="28"/>
          <w:szCs w:val="28"/>
        </w:rPr>
        <w:t xml:space="preserve"> змінення окремих впливових величин на змінення показань у вигляді: Ψ</w:t>
      </w:r>
      <w:r>
        <w:rPr>
          <w:rFonts w:ascii="Times New Roman" w:hAnsi="Times New Roman" w:cs="Times New Roman"/>
          <w:sz w:val="28"/>
          <w:szCs w:val="28"/>
          <w:vertAlign w:val="subscript"/>
        </w:rPr>
        <w:t>Θ</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w:rPr>
                <w:rFonts w:ascii="Cambria Math" w:hAnsi="Cambria Math" w:cs="Times New Roman"/>
                <w:sz w:val="28"/>
                <w:szCs w:val="28"/>
                <w:lang w:val="en-US"/>
              </w:rPr>
              <m:t>n</m:t>
            </m:r>
            <m:r>
              <m:rPr/>
              <w:rPr>
                <w:rFonts w:ascii="Cambria Math" w:hAnsi="Cambria Math" w:cs="Times New Roman"/>
                <w:sz w:val="28"/>
                <w:szCs w:val="28"/>
              </w:rPr>
              <m:t xml:space="preserve"> %</m:t>
            </m:r>
            <m:ctrlPr>
              <w:rPr>
                <w:rFonts w:ascii="Cambria Math" w:hAnsi="Cambria Math" w:cs="Times New Roman"/>
                <w:i/>
                <w:sz w:val="28"/>
                <w:szCs w:val="28"/>
              </w:rPr>
            </m:ctrlPr>
          </m:num>
          <m:den>
            <m:r>
              <m:rPr/>
              <w:rPr>
                <w:rFonts w:ascii="Cambria Math" w:hAnsi="Cambria Math" w:cs="Times New Roman"/>
                <w:sz w:val="28"/>
                <w:szCs w:val="28"/>
              </w:rPr>
              <m:t>10 К</m:t>
            </m:r>
            <m:ctrlPr>
              <w:rPr>
                <w:rFonts w:ascii="Cambria Math" w:hAnsi="Cambria Math" w:cs="Times New Roman"/>
                <w:i/>
                <w:sz w:val="28"/>
                <w:szCs w:val="28"/>
              </w:rPr>
            </m:ctrlPr>
          </m:den>
        </m:f>
      </m:oMath>
      <w:r>
        <w:rPr>
          <w:rFonts w:ascii="Times New Roman" w:hAnsi="Times New Roman" w:cs="Times New Roman"/>
          <w:sz w:val="28"/>
          <w:szCs w:val="28"/>
        </w:rPr>
        <w:t>; Ψ</w:t>
      </w:r>
      <w:r>
        <w:rPr>
          <w:rFonts w:ascii="Times New Roman" w:hAnsi="Times New Roman" w:cs="Times New Roman"/>
          <w:sz w:val="28"/>
          <w:szCs w:val="28"/>
          <w:vertAlign w:val="subscript"/>
          <w:lang w:val="en-US"/>
        </w:rPr>
        <w:t>U</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w:rPr>
                <w:rFonts w:ascii="Cambria Math" w:hAnsi="Cambria Math" w:cs="Times New Roman"/>
                <w:sz w:val="28"/>
                <w:szCs w:val="28"/>
              </w:rPr>
              <m:t>%</m:t>
            </m:r>
            <m:ctrlPr>
              <w:rPr>
                <w:rFonts w:ascii="Cambria Math" w:hAnsi="Cambria Math" w:cs="Times New Roman"/>
                <w:i/>
                <w:sz w:val="28"/>
                <w:szCs w:val="28"/>
              </w:rPr>
            </m:ctrlPr>
          </m:num>
          <m:den>
            <m:f>
              <m:fPr>
                <m:type m:val="skw"/>
                <m:ctrlPr>
                  <w:rPr>
                    <w:rFonts w:ascii="Cambria Math" w:hAnsi="Cambria Math" w:cs="Times New Roman"/>
                    <w:i/>
                    <w:sz w:val="28"/>
                    <w:szCs w:val="28"/>
                  </w:rPr>
                </m:ctrlPr>
              </m:fPr>
              <m:num>
                <m:r>
                  <m:rPr/>
                  <w:rPr>
                    <w:rFonts w:ascii="Cambria Math" w:hAnsi="Cambria Math" w:cs="Times New Roman"/>
                    <w:sz w:val="28"/>
                    <w:szCs w:val="28"/>
                  </w:rPr>
                  <m:t>10% ∙ ∆</m:t>
                </m:r>
                <m:r>
                  <m:rPr/>
                  <w:rPr>
                    <w:rFonts w:ascii="Cambria Math" w:hAnsi="Cambria Math" w:cs="Times New Roman"/>
                    <w:sz w:val="28"/>
                    <w:szCs w:val="28"/>
                    <w:lang w:val="de-AT"/>
                  </w:rPr>
                  <m:t>U</m:t>
                </m:r>
                <m:ctrlPr>
                  <w:rPr>
                    <w:rFonts w:ascii="Cambria Math" w:hAnsi="Cambria Math" w:cs="Times New Roman"/>
                    <w:i/>
                    <w:sz w:val="28"/>
                    <w:szCs w:val="28"/>
                  </w:rPr>
                </m:ctrlPr>
              </m:num>
              <m:den>
                <m:r>
                  <m:rPr/>
                  <w:rPr>
                    <w:rFonts w:ascii="Cambria Math" w:hAnsi="Cambria Math" w:cs="Times New Roman"/>
                    <w:sz w:val="28"/>
                    <w:szCs w:val="28"/>
                  </w:rPr>
                  <m:t>U</m:t>
                </m:r>
                <m:ctrlPr>
                  <w:rPr>
                    <w:rFonts w:ascii="Cambria Math" w:hAnsi="Cambria Math" w:cs="Times New Roman"/>
                    <w:i/>
                    <w:sz w:val="28"/>
                    <w:szCs w:val="28"/>
                  </w:rPr>
                </m:ctrlPr>
              </m:den>
            </m:f>
            <m:ctrlPr>
              <w:rPr>
                <w:rFonts w:ascii="Cambria Math" w:hAnsi="Cambria Math" w:cs="Times New Roman"/>
                <w:i/>
                <w:sz w:val="28"/>
                <w:szCs w:val="28"/>
              </w:rPr>
            </m:ctrlPr>
          </m:den>
        </m:f>
        <m:r>
          <m:rPr/>
          <w:rPr>
            <w:rFonts w:ascii="Cambria Math" w:hAnsi="Cambria Math" w:cs="Times New Roman"/>
            <w:sz w:val="28"/>
            <w:szCs w:val="28"/>
          </w:rPr>
          <m:t xml:space="preserve"> </m:t>
        </m:r>
      </m:oMath>
      <w:r>
        <w:rPr>
          <w:rFonts w:ascii="Times New Roman" w:hAnsi="Times New Roman" w:cs="Times New Roman" w:eastAsiaTheme="minorEastAsia"/>
          <w:sz w:val="28"/>
          <w:szCs w:val="28"/>
        </w:rPr>
        <w:t>,</w:t>
      </w:r>
      <w:r>
        <w:rPr>
          <w:rFonts w:ascii="Times New Roman" w:hAnsi="Times New Roman" w:cs="Times New Roman"/>
          <w:sz w:val="28"/>
          <w:szCs w:val="28"/>
        </w:rPr>
        <w:t xml:space="preserve"> </w:t>
      </w:r>
      <m:oMath>
        <m:r>
          <m:rPr>
            <m:sty m:val="p"/>
          </m:rPr>
          <w:rPr>
            <w:rFonts w:ascii="Cambria Math" w:hAnsi="Cambria Math" w:cs="Times New Roman"/>
            <w:sz w:val="28"/>
            <w:szCs w:val="28"/>
          </w:rPr>
          <m:t>Ψ=</m:t>
        </m:r>
        <m:f>
          <m:fPr>
            <m:ctrlPr>
              <w:rPr>
                <w:rFonts w:ascii="Cambria Math" w:hAnsi="Cambria Math" w:cs="Times New Roman"/>
                <w:sz w:val="28"/>
                <w:szCs w:val="28"/>
              </w:rPr>
            </m:ctrlPr>
          </m:fPr>
          <m:num>
            <m:r>
              <m:rPr/>
              <w:rPr>
                <w:rFonts w:ascii="Cambria Math" w:hAnsi="Cambria Math" w:cs="Times New Roman"/>
                <w:sz w:val="28"/>
                <w:szCs w:val="28"/>
                <w:lang w:val="en-US"/>
              </w:rPr>
              <m:t>m</m:t>
            </m:r>
            <m:r>
              <m:rPr/>
              <w:rPr>
                <w:rFonts w:ascii="Cambria Math" w:hAnsi="Cambria Math" w:cs="Times New Roman"/>
                <w:sz w:val="28"/>
                <w:szCs w:val="28"/>
              </w:rPr>
              <m:t xml:space="preserve"> %</m:t>
            </m:r>
            <m:ctrlPr>
              <w:rPr>
                <w:rFonts w:ascii="Cambria Math" w:hAnsi="Cambria Math" w:cs="Times New Roman"/>
                <w:sz w:val="28"/>
                <w:szCs w:val="28"/>
              </w:rPr>
            </m:ctrlPr>
          </m:num>
          <m:den>
            <m:r>
              <m:rPr>
                <m:sty m:val="p"/>
              </m:rPr>
              <w:rPr>
                <w:rFonts w:ascii="Cambria Math" w:hAnsi="Cambria Math" w:cs="Times New Roman"/>
                <w:sz w:val="28"/>
                <w:szCs w:val="28"/>
              </w:rPr>
              <m:t>5% ∙</m:t>
            </m:r>
            <m:sSub>
              <m:sSubPr>
                <m:ctrlPr>
                  <w:rPr>
                    <w:rFonts w:ascii="Cambria Math" w:hAnsi="Cambria Math" w:cs="Times New Roman"/>
                    <w:sz w:val="28"/>
                    <w:szCs w:val="28"/>
                  </w:rPr>
                </m:ctrlPr>
              </m:sSubPr>
              <m:e>
                <m:r>
                  <m:rPr>
                    <m:sty m:val="p"/>
                  </m:rPr>
                  <w:rPr>
                    <w:rFonts w:ascii="Cambria Math" w:hAnsi="Cambria Math" w:cs="Times New Roman"/>
                    <w:sz w:val="28"/>
                    <w:szCs w:val="28"/>
                  </w:rPr>
                  <m:t>U</m:t>
                </m:r>
                <m:ctrlPr>
                  <w:rPr>
                    <w:rFonts w:ascii="Cambria Math" w:hAnsi="Cambria Math" w:cs="Times New Roman"/>
                    <w:sz w:val="28"/>
                    <w:szCs w:val="28"/>
                  </w:rPr>
                </m:ctrlPr>
              </m:e>
              <m:sub>
                <m:r>
                  <m:rPr>
                    <m:sty m:val="p"/>
                  </m:rPr>
                  <w:rPr>
                    <w:rFonts w:ascii="Cambria Math" w:hAnsi="Cambria Math" w:cs="Times New Roman"/>
                    <w:sz w:val="28"/>
                    <w:szCs w:val="28"/>
                  </w:rPr>
                  <m:t>живл</m:t>
                </m:r>
                <m:ctrlPr>
                  <w:rPr>
                    <w:rFonts w:ascii="Cambria Math" w:hAnsi="Cambria Math" w:cs="Times New Roman"/>
                    <w:sz w:val="28"/>
                    <w:szCs w:val="28"/>
                  </w:rPr>
                </m:ctrlPr>
              </m:sub>
            </m:sSub>
            <m:ctrlPr>
              <w:rPr>
                <w:rFonts w:ascii="Cambria Math" w:hAnsi="Cambria Math" w:cs="Times New Roman"/>
                <w:sz w:val="28"/>
                <w:szCs w:val="28"/>
              </w:rPr>
            </m:ctrlPr>
          </m:den>
        </m:f>
        <m:r>
          <m:rPr>
            <m:sty m:val="p"/>
          </m:rPr>
          <w:rPr>
            <w:rFonts w:ascii="Cambria Math" w:hAnsi="Cambria Math" w:cs="Times New Roman"/>
            <w:sz w:val="28"/>
            <w:szCs w:val="28"/>
          </w:rPr>
          <m:t xml:space="preserve"> </m:t>
        </m:r>
      </m:oMath>
      <w:r>
        <w:rPr>
          <w:rFonts w:ascii="Times New Roman" w:hAnsi="Times New Roman" w:cs="Times New Roman"/>
          <w:sz w:val="28"/>
          <w:szCs w:val="28"/>
        </w:rPr>
        <w:t xml:space="preserve">тощо. Числа </w:t>
      </w:r>
      <w:r>
        <w:rPr>
          <w:rFonts w:ascii="Times New Roman" w:hAnsi="Times New Roman" w:cs="Times New Roman"/>
          <w:i/>
          <w:sz w:val="28"/>
          <w:szCs w:val="28"/>
          <w:lang w:val="en-US"/>
        </w:rPr>
        <w:t>n</w:t>
      </w:r>
      <w:r>
        <w:rPr>
          <w:rFonts w:ascii="Times New Roman" w:hAnsi="Times New Roman" w:cs="Times New Roman"/>
          <w:sz w:val="28"/>
          <w:szCs w:val="28"/>
        </w:rPr>
        <w:t xml:space="preserve"> та </w:t>
      </w:r>
      <w:r>
        <w:rPr>
          <w:rFonts w:ascii="Times New Roman" w:hAnsi="Times New Roman" w:cs="Times New Roman"/>
          <w:i/>
          <w:sz w:val="28"/>
          <w:szCs w:val="28"/>
          <w:lang w:val="en-US"/>
        </w:rPr>
        <w:t>m</w:t>
      </w:r>
      <w:r>
        <w:rPr>
          <w:rFonts w:ascii="Times New Roman" w:hAnsi="Times New Roman" w:cs="Times New Roman"/>
          <w:sz w:val="28"/>
          <w:szCs w:val="28"/>
        </w:rPr>
        <w:t xml:space="preserve"> показують, на скільки відсотків потрібно збільшити значення основної похибки вимірювань при вказаному відхиленні від нормальних умов того чи іншого чинника.</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загальному випадку функції впливових чинників нелінійні, тому їх представляють у вигляді графіка, формули або таблиці. Але часто для простоти обрахувань і при допущенні, що значення впливового чинника незначно перевищує межі нормальних значень, їх наближено вважають лінійними і визначають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γ</w:t>
      </w:r>
      <w:r>
        <w:rPr>
          <w:rFonts w:ascii="Times New Roman" w:hAnsi="Times New Roman" w:cs="Times New Roman"/>
          <w:i/>
          <w:sz w:val="28"/>
          <w:szCs w:val="28"/>
          <w:vertAlign w:val="subscript"/>
        </w:rPr>
        <w:t>додат</w:t>
      </w:r>
      <w:r>
        <w:rPr>
          <w:rFonts w:ascii="Times New Roman" w:hAnsi="Times New Roman" w:cs="Times New Roman"/>
          <w:i/>
          <w:sz w:val="28"/>
          <w:szCs w:val="28"/>
        </w:rPr>
        <w:t xml:space="preserve"> = Ψ·</w:t>
      </w:r>
      <w:r>
        <w:rPr>
          <w:rFonts w:ascii="Times New Roman" w:hAnsi="Times New Roman" w:cs="Times New Roman"/>
          <w:i/>
          <w:sz w:val="28"/>
          <w:szCs w:val="28"/>
        </w:rPr>
        <w:sym w:font="Symbol" w:char="F044"/>
      </w:r>
      <w:r>
        <w:rPr>
          <w:rFonts w:ascii="Times New Roman" w:hAnsi="Times New Roman" w:cs="Times New Roman"/>
          <w:i/>
          <w:sz w:val="28"/>
          <w:szCs w:val="28"/>
        </w:rPr>
        <w:t>Θ</w:t>
      </w:r>
      <w:r>
        <w:rPr>
          <w:rFonts w:ascii="Times New Roman" w:hAnsi="Times New Roman" w:cs="Times New Roman"/>
          <w:sz w:val="28"/>
          <w:szCs w:val="28"/>
        </w:rPr>
        <w:t xml:space="preserve">  або  </w:t>
      </w:r>
      <w:r>
        <w:rPr>
          <w:rFonts w:ascii="Times New Roman" w:hAnsi="Times New Roman" w:cs="Times New Roman"/>
          <w:i/>
          <w:sz w:val="28"/>
          <w:szCs w:val="28"/>
        </w:rPr>
        <w:t>γ</w:t>
      </w:r>
      <w:r>
        <w:rPr>
          <w:rFonts w:ascii="Times New Roman" w:hAnsi="Times New Roman" w:cs="Times New Roman"/>
          <w:i/>
          <w:sz w:val="28"/>
          <w:szCs w:val="28"/>
          <w:vertAlign w:val="subscript"/>
        </w:rPr>
        <w:t>додат</w:t>
      </w:r>
      <w:r>
        <w:rPr>
          <w:rFonts w:ascii="Times New Roman" w:hAnsi="Times New Roman" w:cs="Times New Roman"/>
          <w:i/>
          <w:sz w:val="28"/>
          <w:szCs w:val="28"/>
        </w:rPr>
        <w:t xml:space="preserve"> = </w:t>
      </w:r>
      <w:r>
        <w:rPr>
          <w:rFonts w:ascii="Times New Roman" w:hAnsi="Times New Roman" w:cs="Times New Roman"/>
          <w:i/>
          <w:sz w:val="28"/>
          <w:szCs w:val="28"/>
          <w:lang w:val="en-US"/>
        </w:rPr>
        <w:t>f</w:t>
      </w:r>
      <w:r>
        <w:rPr>
          <w:rFonts w:ascii="Times New Roman" w:hAnsi="Times New Roman" w:cs="Times New Roman"/>
          <w:i/>
          <w:sz w:val="28"/>
          <w:szCs w:val="28"/>
        </w:rPr>
        <w:t>(Ψ·</w:t>
      </w:r>
      <w:r>
        <w:rPr>
          <w:rFonts w:ascii="Times New Roman" w:hAnsi="Times New Roman" w:cs="Times New Roman"/>
          <w:i/>
          <w:sz w:val="28"/>
          <w:szCs w:val="28"/>
        </w:rPr>
        <w:sym w:font="Symbol" w:char="F044"/>
      </w:r>
      <w:r>
        <w:rPr>
          <w:rFonts w:ascii="Times New Roman" w:hAnsi="Times New Roman" w:cs="Times New Roman"/>
          <w:i/>
          <w:sz w:val="28"/>
          <w:szCs w:val="28"/>
        </w:rPr>
        <w:t>Θ)</w:t>
      </w:r>
      <w:r>
        <w:rPr>
          <w:rFonts w:ascii="Times New Roman" w:hAnsi="Times New Roman" w:cs="Times New Roman"/>
          <w:sz w:val="28"/>
          <w:szCs w:val="28"/>
        </w:rPr>
        <w:t>,                                (1.70)</w:t>
      </w:r>
    </w:p>
    <w:p>
      <w:pPr>
        <w:spacing w:after="0"/>
        <w:ind w:firstLine="426"/>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i/>
          <w:sz w:val="28"/>
          <w:szCs w:val="28"/>
        </w:rPr>
        <w:t>Ψ</w:t>
      </w:r>
      <w:r>
        <w:rPr>
          <w:rFonts w:ascii="Times New Roman" w:hAnsi="Times New Roman" w:cs="Times New Roman"/>
          <w:sz w:val="28"/>
          <w:szCs w:val="28"/>
        </w:rPr>
        <w:t xml:space="preserve"> – коефіцієнт впливу, </w:t>
      </w:r>
      <w:r>
        <w:rPr>
          <w:rFonts w:ascii="Times New Roman" w:hAnsi="Times New Roman" w:cs="Times New Roman"/>
          <w:i/>
          <w:sz w:val="28"/>
          <w:szCs w:val="28"/>
        </w:rPr>
        <w:t xml:space="preserve"> </w:t>
      </w:r>
      <w:r>
        <w:rPr>
          <w:rFonts w:ascii="Times New Roman" w:hAnsi="Times New Roman" w:cs="Times New Roman"/>
          <w:i/>
          <w:sz w:val="28"/>
          <w:szCs w:val="28"/>
          <w:lang w:val="en-US"/>
        </w:rPr>
        <w:t>f</w:t>
      </w:r>
      <w:r>
        <w:rPr>
          <w:rFonts w:ascii="Times New Roman" w:hAnsi="Times New Roman" w:cs="Times New Roman"/>
          <w:sz w:val="28"/>
          <w:szCs w:val="28"/>
        </w:rPr>
        <w:t xml:space="preserve">  - функція впливу,</w:t>
      </w:r>
    </w:p>
    <w:p>
      <w:pPr>
        <w:spacing w:after="0"/>
        <w:jc w:val="both"/>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i/>
          <w:sz w:val="28"/>
          <w:szCs w:val="28"/>
        </w:rPr>
        <w:sym w:font="Symbol" w:char="F044"/>
      </w:r>
      <w:r>
        <w:rPr>
          <w:rFonts w:ascii="Times New Roman" w:hAnsi="Times New Roman" w:cs="Times New Roman"/>
          <w:i/>
          <w:sz w:val="28"/>
          <w:szCs w:val="28"/>
        </w:rPr>
        <w:t>Θ</w:t>
      </w:r>
      <w:r>
        <w:rPr>
          <w:rFonts w:ascii="Times New Roman" w:hAnsi="Times New Roman" w:cs="Times New Roman"/>
          <w:sz w:val="28"/>
          <w:szCs w:val="28"/>
        </w:rPr>
        <w:t xml:space="preserve"> – відхилення від нормальних умов чинника (в даному випадку термодинамічної температури)</w:t>
      </w:r>
      <w:r>
        <w:rPr>
          <w:rFonts w:ascii="Times New Roman" w:hAnsi="Times New Roman" w:cs="Times New Roman"/>
          <w:sz w:val="28"/>
          <w:szCs w:val="28"/>
          <w:lang w:val="ru-RU"/>
        </w:rPr>
        <w:t>.</w:t>
      </w:r>
    </w:p>
    <w:p>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b/>
          <w:i/>
          <w:sz w:val="28"/>
          <w:szCs w:val="28"/>
          <w:u w:val="single"/>
        </w:rPr>
        <w:t>Додаткова похибка</w:t>
      </w:r>
      <w:r>
        <w:rPr>
          <w:rFonts w:ascii="Times New Roman" w:hAnsi="Times New Roman" w:cs="Times New Roman"/>
          <w:sz w:val="28"/>
          <w:szCs w:val="28"/>
        </w:rPr>
        <w:t xml:space="preserve"> – складова похибки ЗВ, яка додатково виникає внаслідок відхилення будь-якої впливової величини (впливового чинника) від нормального її значення або внаслідок її виходу за межі нормальної області значень.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Похибка ЗВ в реальних умовах його застосування називається </w:t>
      </w:r>
      <w:r>
        <w:rPr>
          <w:rFonts w:ascii="Times New Roman" w:hAnsi="Times New Roman" w:cs="Times New Roman"/>
          <w:b/>
          <w:i/>
          <w:sz w:val="28"/>
          <w:szCs w:val="28"/>
          <w:u w:val="single"/>
        </w:rPr>
        <w:t>експлуатаційною</w:t>
      </w:r>
      <w:r>
        <w:rPr>
          <w:rFonts w:ascii="Times New Roman" w:hAnsi="Times New Roman" w:cs="Times New Roman"/>
          <w:sz w:val="28"/>
          <w:szCs w:val="28"/>
        </w:rPr>
        <w:t xml:space="preserve"> і складається з його основної похибки і всіх додаткових (сумарна або сумарна вірогідна).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.3. Статичні і динамічні похибки</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Статичні та динамічні похибки притаманні як засобам, так і методам вимірювань. Їх розділяють за залежністю від швидкості змінення вимірюваної величини в часі.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Статична</w:t>
      </w:r>
      <w:r>
        <w:rPr>
          <w:rFonts w:ascii="Times New Roman" w:hAnsi="Times New Roman" w:cs="Times New Roman"/>
          <w:sz w:val="28"/>
          <w:szCs w:val="28"/>
        </w:rPr>
        <w:t xml:space="preserve"> - похибка, яка не залежить від зміни в часі значення ФВ або такими змінами можна знехтувати. Тобто припускається, що дійсне значення вимірюваної величини не змінюється, тому й абсолютна похибка також залишається незмінною.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Динамічна</w:t>
      </w:r>
      <w:r>
        <w:rPr>
          <w:rFonts w:ascii="Times New Roman" w:hAnsi="Times New Roman" w:cs="Times New Roman"/>
          <w:sz w:val="28"/>
          <w:szCs w:val="28"/>
        </w:rPr>
        <w:t xml:space="preserve"> – похибка, яка виникає додатково при вимірюванні змінної ФВ і обумовлена невідповідністю реакції ЗВ на швидкість (частоту) змінення вхідного сигналу.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Сутністю динамічної похибки є неідеальність динамічних характеристик засобів вимірювань. Впливовою величиною є </w:t>
      </w:r>
      <w:r>
        <w:rPr>
          <w:rFonts w:ascii="Times New Roman" w:hAnsi="Times New Roman" w:cs="Times New Roman"/>
          <w:i/>
          <w:sz w:val="28"/>
          <w:szCs w:val="28"/>
        </w:rPr>
        <w:t>швидкість змінення в часі</w:t>
      </w:r>
      <w:r>
        <w:rPr>
          <w:rFonts w:ascii="Times New Roman" w:hAnsi="Times New Roman" w:cs="Times New Roman"/>
          <w:sz w:val="28"/>
          <w:szCs w:val="28"/>
        </w:rPr>
        <w:t xml:space="preserve"> самої вимірюваної величини, тому динамічну похибку часто називають </w:t>
      </w:r>
      <w:r>
        <w:rPr>
          <w:rFonts w:ascii="Times New Roman" w:hAnsi="Times New Roman" w:cs="Times New Roman"/>
          <w:sz w:val="28"/>
          <w:szCs w:val="28"/>
          <w:u w:val="single"/>
        </w:rPr>
        <w:t xml:space="preserve">похибкою запізнення реакції </w:t>
      </w:r>
      <w:r>
        <w:rPr>
          <w:rFonts w:ascii="Times New Roman" w:hAnsi="Times New Roman" w:cs="Times New Roman"/>
          <w:sz w:val="28"/>
          <w:szCs w:val="28"/>
        </w:rPr>
        <w:t>самого</w:t>
      </w:r>
      <w:r>
        <w:rPr>
          <w:rFonts w:ascii="Times New Roman" w:hAnsi="Times New Roman" w:cs="Times New Roman"/>
          <w:sz w:val="28"/>
          <w:szCs w:val="28"/>
          <w:u w:val="single"/>
        </w:rPr>
        <w:t xml:space="preserve"> ЗВ</w:t>
      </w:r>
      <w:r>
        <w:rPr>
          <w:rFonts w:ascii="Times New Roman" w:hAnsi="Times New Roman" w:cs="Times New Roman"/>
          <w:sz w:val="28"/>
          <w:szCs w:val="28"/>
        </w:rPr>
        <w:t xml:space="preserve"> (похибка запізнення). Вона зумовлена затримкою вихідного сигналу ЗВ відносно зміни вхідного сигналу (який є вимірюваною ФВ), спотворенням його форми тощо.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Динамічні похибки за причиною виникнення є </w:t>
      </w:r>
      <w:r>
        <w:rPr>
          <w:rFonts w:ascii="Times New Roman" w:hAnsi="Times New Roman" w:cs="Times New Roman"/>
          <w:sz w:val="28"/>
          <w:szCs w:val="28"/>
          <w:u w:val="single"/>
        </w:rPr>
        <w:t>інструментальними.</w:t>
      </w: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eastAsia="ru-RU" w:bidi="ar-SA"/>
        </w:rPr>
        <mc:AlternateContent>
          <mc:Choice Requires="wpg">
            <w:drawing>
              <wp:anchor distT="0" distB="0" distL="114300" distR="114300" simplePos="0" relativeHeight="251660288" behindDoc="1" locked="0" layoutInCell="1" allowOverlap="1">
                <wp:simplePos x="0" y="0"/>
                <wp:positionH relativeFrom="column">
                  <wp:posOffset>509905</wp:posOffset>
                </wp:positionH>
                <wp:positionV relativeFrom="paragraph">
                  <wp:posOffset>93980</wp:posOffset>
                </wp:positionV>
                <wp:extent cx="5067935" cy="1251585"/>
                <wp:effectExtent l="38100" t="0" r="18415" b="24765"/>
                <wp:wrapNone/>
                <wp:docPr id="19" name="Группа 18"/>
                <wp:cNvGraphicFramePr/>
                <a:graphic xmlns:a="http://schemas.openxmlformats.org/drawingml/2006/main">
                  <a:graphicData uri="http://schemas.microsoft.com/office/word/2010/wordprocessingGroup">
                    <wpg:wgp>
                      <wpg:cNvGrpSpPr/>
                      <wpg:grpSpPr>
                        <a:xfrm>
                          <a:off x="0" y="0"/>
                          <a:ext cx="5067935" cy="1251585"/>
                          <a:chOff x="1937" y="11650"/>
                          <a:chExt cx="7981" cy="1971"/>
                        </a:xfrm>
                      </wpg:grpSpPr>
                      <wps:wsp>
                        <wps:cNvPr id="5" name="Автофигуры 5"/>
                        <wps:cNvCnPr/>
                        <wps:spPr>
                          <a:xfrm flipV="1">
                            <a:off x="1937" y="11650"/>
                            <a:ext cx="0" cy="1865"/>
                          </a:xfrm>
                          <a:prstGeom prst="straightConnector1">
                            <a:avLst/>
                          </a:prstGeom>
                          <a:ln w="9525" cap="flat" cmpd="sng">
                            <a:solidFill>
                              <a:srgbClr val="000000"/>
                            </a:solidFill>
                            <a:prstDash val="solid"/>
                            <a:headEnd type="none" w="med" len="med"/>
                            <a:tailEnd type="triangle" w="med" len="med"/>
                          </a:ln>
                        </wps:spPr>
                        <wps:bodyPr/>
                      </wps:wsp>
                      <wps:wsp>
                        <wps:cNvPr id="7" name="Автофигуры 6"/>
                        <wps:cNvCnPr/>
                        <wps:spPr>
                          <a:xfrm>
                            <a:off x="1937" y="13520"/>
                            <a:ext cx="3012" cy="0"/>
                          </a:xfrm>
                          <a:prstGeom prst="straightConnector1">
                            <a:avLst/>
                          </a:prstGeom>
                          <a:ln w="9525" cap="flat" cmpd="sng">
                            <a:solidFill>
                              <a:srgbClr val="000000"/>
                            </a:solidFill>
                            <a:prstDash val="solid"/>
                            <a:headEnd type="none" w="med" len="med"/>
                            <a:tailEnd type="triangle" w="med" len="med"/>
                          </a:ln>
                        </wps:spPr>
                        <wps:bodyPr/>
                      </wps:wsp>
                      <wps:wsp>
                        <wps:cNvPr id="8" name="Автофигуры 7"/>
                        <wps:cNvCnPr/>
                        <wps:spPr>
                          <a:xfrm>
                            <a:off x="1937" y="12907"/>
                            <a:ext cx="2687" cy="11"/>
                          </a:xfrm>
                          <a:prstGeom prst="straightConnector1">
                            <a:avLst/>
                          </a:prstGeom>
                          <a:ln w="9525" cap="flat" cmpd="sng">
                            <a:solidFill>
                              <a:srgbClr val="000000"/>
                            </a:solidFill>
                            <a:prstDash val="lgDash"/>
                            <a:headEnd type="none" w="med" len="med"/>
                            <a:tailEnd type="none" w="med" len="med"/>
                          </a:ln>
                        </wps:spPr>
                        <wps:bodyPr/>
                      </wps:wsp>
                      <wps:wsp>
                        <wps:cNvPr id="9" name="Автофигуры 8"/>
                        <wps:cNvCnPr/>
                        <wps:spPr>
                          <a:xfrm flipV="1">
                            <a:off x="6906" y="11714"/>
                            <a:ext cx="0" cy="1865"/>
                          </a:xfrm>
                          <a:prstGeom prst="straightConnector1">
                            <a:avLst/>
                          </a:prstGeom>
                          <a:ln w="9525" cap="flat" cmpd="sng">
                            <a:solidFill>
                              <a:srgbClr val="000000"/>
                            </a:solidFill>
                            <a:prstDash val="solid"/>
                            <a:headEnd type="none" w="med" len="med"/>
                            <a:tailEnd type="triangle" w="med" len="med"/>
                          </a:ln>
                        </wps:spPr>
                        <wps:bodyPr/>
                      </wps:wsp>
                      <wps:wsp>
                        <wps:cNvPr id="10" name="Автофигуры 9"/>
                        <wps:cNvCnPr/>
                        <wps:spPr>
                          <a:xfrm>
                            <a:off x="6906" y="13579"/>
                            <a:ext cx="3012" cy="0"/>
                          </a:xfrm>
                          <a:prstGeom prst="straightConnector1">
                            <a:avLst/>
                          </a:prstGeom>
                          <a:ln w="9525" cap="flat" cmpd="sng">
                            <a:solidFill>
                              <a:srgbClr val="000000"/>
                            </a:solidFill>
                            <a:prstDash val="solid"/>
                            <a:headEnd type="none" w="med" len="med"/>
                            <a:tailEnd type="triangle" w="med" len="med"/>
                          </a:ln>
                        </wps:spPr>
                        <wps:bodyPr/>
                      </wps:wsp>
                      <wps:wsp>
                        <wps:cNvPr id="11" name="Автофигуры 10"/>
                        <wps:cNvCnPr/>
                        <wps:spPr>
                          <a:xfrm>
                            <a:off x="6906" y="12841"/>
                            <a:ext cx="2687" cy="11"/>
                          </a:xfrm>
                          <a:prstGeom prst="straightConnector1">
                            <a:avLst/>
                          </a:prstGeom>
                          <a:ln w="9525" cap="flat" cmpd="sng">
                            <a:solidFill>
                              <a:srgbClr val="000000"/>
                            </a:solidFill>
                            <a:prstDash val="lgDash"/>
                            <a:headEnd type="none" w="med" len="med"/>
                            <a:tailEnd type="none" w="med" len="med"/>
                          </a:ln>
                        </wps:spPr>
                        <wps:bodyPr/>
                      </wps:wsp>
                      <wps:wsp>
                        <wps:cNvPr id="12" name="Автофигуры 11"/>
                        <wps:cNvCnPr/>
                        <wps:spPr>
                          <a:xfrm>
                            <a:off x="1947" y="12634"/>
                            <a:ext cx="2687" cy="0"/>
                          </a:xfrm>
                          <a:prstGeom prst="straightConnector1">
                            <a:avLst/>
                          </a:prstGeom>
                          <a:ln w="19050" cap="flat" cmpd="sng">
                            <a:solidFill>
                              <a:srgbClr val="000000"/>
                            </a:solidFill>
                            <a:prstDash val="solid"/>
                            <a:headEnd type="none" w="med" len="med"/>
                            <a:tailEnd type="none" w="med" len="med"/>
                          </a:ln>
                        </wps:spPr>
                        <wps:bodyPr/>
                      </wps:wsp>
                      <wps:wsp>
                        <wps:cNvPr id="13" name="Полилиния 12"/>
                        <wps:cNvSpPr/>
                        <wps:spPr>
                          <a:xfrm>
                            <a:off x="6906" y="12581"/>
                            <a:ext cx="2616" cy="562"/>
                          </a:xfrm>
                          <a:custGeom>
                            <a:avLst/>
                            <a:gdLst/>
                            <a:ahLst/>
                            <a:cxnLst/>
                            <a:pathLst>
                              <a:path w="2687" h="649">
                                <a:moveTo>
                                  <a:pt x="0" y="579"/>
                                </a:moveTo>
                                <a:cubicBezTo>
                                  <a:pt x="83" y="506"/>
                                  <a:pt x="167" y="433"/>
                                  <a:pt x="243" y="345"/>
                                </a:cubicBezTo>
                                <a:cubicBezTo>
                                  <a:pt x="319" y="257"/>
                                  <a:pt x="370" y="102"/>
                                  <a:pt x="456" y="51"/>
                                </a:cubicBezTo>
                                <a:cubicBezTo>
                                  <a:pt x="542" y="0"/>
                                  <a:pt x="687" y="14"/>
                                  <a:pt x="760" y="41"/>
                                </a:cubicBezTo>
                                <a:cubicBezTo>
                                  <a:pt x="833" y="68"/>
                                  <a:pt x="858" y="146"/>
                                  <a:pt x="892" y="214"/>
                                </a:cubicBezTo>
                                <a:cubicBezTo>
                                  <a:pt x="926" y="282"/>
                                  <a:pt x="910" y="380"/>
                                  <a:pt x="963" y="447"/>
                                </a:cubicBezTo>
                                <a:cubicBezTo>
                                  <a:pt x="1016" y="514"/>
                                  <a:pt x="1123" y="589"/>
                                  <a:pt x="1207" y="619"/>
                                </a:cubicBezTo>
                                <a:cubicBezTo>
                                  <a:pt x="1291" y="649"/>
                                  <a:pt x="1397" y="647"/>
                                  <a:pt x="1470" y="629"/>
                                </a:cubicBezTo>
                                <a:cubicBezTo>
                                  <a:pt x="1543" y="611"/>
                                  <a:pt x="1599" y="574"/>
                                  <a:pt x="1643" y="508"/>
                                </a:cubicBezTo>
                                <a:cubicBezTo>
                                  <a:pt x="1687" y="442"/>
                                  <a:pt x="1693" y="310"/>
                                  <a:pt x="1734" y="234"/>
                                </a:cubicBezTo>
                                <a:cubicBezTo>
                                  <a:pt x="1775" y="158"/>
                                  <a:pt x="1802" y="81"/>
                                  <a:pt x="1886" y="51"/>
                                </a:cubicBezTo>
                                <a:cubicBezTo>
                                  <a:pt x="1970" y="21"/>
                                  <a:pt x="2158" y="16"/>
                                  <a:pt x="2241" y="51"/>
                                </a:cubicBezTo>
                                <a:cubicBezTo>
                                  <a:pt x="2324" y="86"/>
                                  <a:pt x="2336" y="186"/>
                                  <a:pt x="2383" y="264"/>
                                </a:cubicBezTo>
                                <a:cubicBezTo>
                                  <a:pt x="2430" y="342"/>
                                  <a:pt x="2474" y="469"/>
                                  <a:pt x="2525" y="518"/>
                                </a:cubicBezTo>
                                <a:cubicBezTo>
                                  <a:pt x="2576" y="567"/>
                                  <a:pt x="2631" y="562"/>
                                  <a:pt x="2687" y="558"/>
                                </a:cubicBezTo>
                              </a:path>
                            </a:pathLst>
                          </a:custGeom>
                          <a:noFill/>
                          <a:ln w="19050" cap="flat" cmpd="sng">
                            <a:solidFill>
                              <a:srgbClr val="000000"/>
                            </a:solidFill>
                            <a:prstDash val="solid"/>
                            <a:headEnd type="none" w="med" len="med"/>
                            <a:tailEnd type="none" w="med" len="med"/>
                          </a:ln>
                        </wps:spPr>
                        <wps:bodyPr upright="1"/>
                      </wps:wsp>
                      <wps:wsp>
                        <wps:cNvPr id="14" name="Автофигуры 13"/>
                        <wps:cNvCnPr/>
                        <wps:spPr>
                          <a:xfrm>
                            <a:off x="2494" y="11863"/>
                            <a:ext cx="0" cy="718"/>
                          </a:xfrm>
                          <a:prstGeom prst="straightConnector1">
                            <a:avLst/>
                          </a:prstGeom>
                          <a:ln w="9525" cap="flat" cmpd="sng">
                            <a:solidFill>
                              <a:srgbClr val="000000"/>
                            </a:solidFill>
                            <a:prstDash val="dash"/>
                            <a:headEnd type="none" w="med" len="med"/>
                            <a:tailEnd type="triangle" w="med" len="med"/>
                          </a:ln>
                        </wps:spPr>
                        <wps:bodyPr/>
                      </wps:wsp>
                      <wps:wsp>
                        <wps:cNvPr id="16" name="Автофигуры 15"/>
                        <wps:cNvCnPr/>
                        <wps:spPr>
                          <a:xfrm flipV="1">
                            <a:off x="2492" y="12918"/>
                            <a:ext cx="1" cy="602"/>
                          </a:xfrm>
                          <a:prstGeom prst="straightConnector1">
                            <a:avLst/>
                          </a:prstGeom>
                          <a:ln w="9525" cap="flat" cmpd="sng">
                            <a:solidFill>
                              <a:srgbClr val="000000"/>
                            </a:solidFill>
                            <a:prstDash val="dash"/>
                            <a:headEnd type="none" w="med" len="med"/>
                            <a:tailEnd type="triangle" w="med" len="med"/>
                          </a:ln>
                        </wps:spPr>
                        <wps:bodyPr/>
                      </wps:wsp>
                      <wps:wsp>
                        <wps:cNvPr id="17" name="Автофигуры 16"/>
                        <wps:cNvCnPr/>
                        <wps:spPr>
                          <a:xfrm>
                            <a:off x="7484" y="11916"/>
                            <a:ext cx="0" cy="718"/>
                          </a:xfrm>
                          <a:prstGeom prst="straightConnector1">
                            <a:avLst/>
                          </a:prstGeom>
                          <a:ln w="9525" cap="flat" cmpd="sng">
                            <a:solidFill>
                              <a:srgbClr val="000000"/>
                            </a:solidFill>
                            <a:prstDash val="dash"/>
                            <a:headEnd type="none" w="med" len="med"/>
                            <a:tailEnd type="triangle" w="med" len="med"/>
                          </a:ln>
                        </wps:spPr>
                        <wps:bodyPr/>
                      </wps:wsp>
                      <wps:wsp>
                        <wps:cNvPr id="18" name="Автофигуры 17"/>
                        <wps:cNvCnPr/>
                        <wps:spPr>
                          <a:xfrm flipV="1">
                            <a:off x="7484" y="12841"/>
                            <a:ext cx="0" cy="780"/>
                          </a:xfrm>
                          <a:prstGeom prst="straightConnector1">
                            <a:avLst/>
                          </a:prstGeom>
                          <a:ln w="9525" cap="flat" cmpd="sng">
                            <a:solidFill>
                              <a:srgbClr val="000000"/>
                            </a:solidFill>
                            <a:prstDash val="dash"/>
                            <a:headEnd type="none" w="med" len="med"/>
                            <a:tailEnd type="triangle" w="med" len="med"/>
                          </a:ln>
                        </wps:spPr>
                        <wps:bodyPr/>
                      </wps:wsp>
                    </wpg:wgp>
                  </a:graphicData>
                </a:graphic>
              </wp:anchor>
            </w:drawing>
          </mc:Choice>
          <mc:Fallback>
            <w:pict>
              <v:group id="Группа 18" o:spid="_x0000_s1026" o:spt="203" style="position:absolute;left:0pt;margin-left:40.15pt;margin-top:7.4pt;height:98.55pt;width:399.05pt;z-index:-251656192;mso-width-relative:page;mso-height-relative:page;" coordorigin="1937,11650" coordsize="7981,1971" o:gfxdata="UEsDBAoAAAAAAIdO4kAAAAAAAAAAAAAAAAAEAAAAZHJzL1BLAwQUAAAACACHTuJAJfM6mdoAAAAJ&#10;AQAADwAAAGRycy9kb3ducmV2LnhtbE2PwU7DMBBE70j8g7VI3KjttkAIcSpUAaeqEi1S1ds22SZR&#10;YzuK3aT9e5YTHHdmNPsmW1xsKwbqQ+OdAT1RIMgVvmxcZeB7+/GQgAgRXYmtd2TgSgEW+e1Nhmnp&#10;R/dFwyZWgktcSNFAHWOXShmKmiyGie/IsXf0vcXIZ1/JsseRy20rp0o9SYuN4w81drSsqThtztbA&#10;54jj20y/D6vTcXndbx/Xu5UmY+7vtHoFEekS/8Lwi8/okDPTwZ9dGURrIFEzTrI+5wXsJ8/JHMTB&#10;wFTrF5B5Jv8vyH8AUEsDBBQAAAAIAIdO4kA4cYIRCwYAACIiAAAOAAAAZHJzL2Uyb0RvYy54bWzt&#10;Wstu20YU3RfoPxDcN9IM30LkAI2TbIo2QNLuxyQlEuALJG3ZXRVNd1m0QD+gv1C0mwBF01+Q/6jn&#10;zkMUbUeQHTSwC9mwTA5n7sw998x9DPX4yXlZWGdp2+V1NbfZo6ltpVVcJ3m1nNvfvn7+RWhbXS+q&#10;RBR1lc7ti7Sznxx9/tnjVTNLeZ3VRZK2FoRU3WzVzO2s75vZZNLFWVqK7lHdpBUeLuq2FD1u2+Uk&#10;acUK0stiwqdTf7Kq26Rp6zjtOrQeq4e2ltjuI7BeLPI4Pa7j0zKteiW1TQvRQ6Uuy5vOPpKrXSzS&#10;uP9msejS3irmNjTt5ScmwfUJfU6OHovZshVNlsd6CWKfJVzRqRR5hUk3oo5FL6zTNr8mqszjtu7q&#10;Rf8orsuJUkQiAi3Y9Ao2L9r6tJG6LGerZbMBHYa6gvqdxcZfn71srTwBEyLbqkQJi69/vfzh8s36&#10;H/z+brGQMFo1yxm6vmibV83LVjcs1R2pfb5oS/oPhaxzie7FBt30vLdiNHpTP4gcz7ZiPGPcY17o&#10;KfzjDEaicSxyAtuix8z3tHHi7JkWEEQh06OjgNHQiZl5QgvcrGfVgJrdgFf3cXi9ykSTSjN0BILG&#10;C4pouH5Z/3H54/r95U/rd+s/L98AvLeW1IzWgQFPKw1ZN+uAnsHLWhR58x10lcTRyN2EgAEQnJXQ&#10;hb6UvlFezJq261+kdWnRxdzu+lbky6x/WlcVdkDdqinE2Vddr1AzA2gtRWWt5nbkcTKNwI5eYCfh&#10;smzAiq5ayuV1dZEnz/OioBFduzx5WrTWmaBdJX+0NUbdaJJj0WWqn3yk7J2lInlWJVZ/0YBuFdyM&#10;TUso08S2ihReia6wUDHrRV4MPfs2F9Wy+EBv4FFU4AShrnCmq5M6uZDwy3awgsj8CegBHu+gh0/q&#10;7aYHqX+NFI7H9bYwpHCmjCteyAcHUowpdL9IgdC6gxTBHUnBo6kcKmaGFNwPwT/pLMZ+8mG4imJJ&#10;buPjfMWHvcr9osQQdW8KIzr43jqM+NHU14E0YK5C0pDjEEYeUBhhsNYOlxHdymUMrHC8QA4dXMYh&#10;jjwkViAP3sEKkOY26cVACx66Ml4MtDhEkh356f2KJJQH7iKFtOwtck5Xl2Lcd65EkIEU/0HOyaIp&#10;Sr97Xok8lOyCORtO/LZ+v/4LFSr9/b1+d/mzBcIMbmJT15viyZTWmypky014KMRlfWZyCu4z5BuU&#10;cHq+lLpVh8SnqjilgsaUoDgoSVQxirbMXMXnlblsRE/NNIYuqTxUrMvmtu9GsiYt67P0dS279MOp&#10;g45sWMDwPD49yeMv0++3e4eAhtaLREmq0kgZzFesdx1nu5m7qrfjmtJ7LHJ8p0Q5dKKCGbins3Pd&#10;HIDddMQxlUBBPzmx66mEzTMJ+1jk+E4N8VzseEjSFaFqlJk/idd7VrUGvppUuXdgM5Y3vlNDQiBA&#10;0n2Zg5plhh5qGCl+BFsYqaVwNe1eE0RcaczDERARpTyYwQlHekW+Wo4LtwR77TUDmxIrIcsbo8EY&#10;18YPdRakVGYchZTUGabbexIeIRoTUKDlNpOcSAtTKzYIMlcTwOe3mMTTBPSZ3nl6xV6kSOYFI3sz&#10;X/f3ptJ8+8FluOOCWNua+JFmv0osNpoECAykOVcBYr9JggDnTBiE47/RJCH2A7Ub16IVDENjwv0t&#10;EmmE+QgrTjPKmUfU5RybgppvsfO4w5XmWNwWUNxx1GLZ1XbtbLgvrbQXUHA5eiOMrcFdmJrW6/oj&#10;vnF5gCf12N/k8E0aXvi9bU18R4Oi3LkxufLBNImy3hVNcEveWm7PjQeXfYYQUNV0jCjnUieP/+OA&#10;b502LR3E0iEvNP7ER5BwejsTQhnh9k4IuRsp3jGwWwdHE/5BVIr9gXpZAIOb9wHmnPk+H0wnH33W&#10;9JDOpSki7qoS7vriAvRQ/pshHmrPbugBV0L08FXGc6DH6CUH4LhHry0YcpZd9JDxbm+fEbih8RkR&#10;iCedviHFwWc8mHdZ2M87SSFTh92kuPFl50CP6wdPhh6qCjj4jLv5DPleHF8dkBmZ/poDfTdh+17m&#10;JcNXO47+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CXzOpnaAAAACQEAAA8AAAAAAAAAAQAgAAAA&#10;IgAAAGRycy9kb3ducmV2LnhtbFBLAQIUABQAAAAIAIdO4kA4cYIRCwYAACIiAAAOAAAAAAAAAAEA&#10;IAAAACkBAABkcnMvZTJvRG9jLnhtbFBLBQYAAAAABgAGAFkBAACmCQAAAAA=&#10;">
                <o:lock v:ext="edit" aspectratio="f"/>
                <v:shape id="Автофигуры 5" o:spid="_x0000_s1026" o:spt="32" type="#_x0000_t32" style="position:absolute;left:1937;top:11650;flip:y;height:1865;width:0;" filled="f" stroked="t" coordsize="21600,21600" o:gfxdata="UEsDBAoAAAAAAIdO4kAAAAAAAAAAAAAAAAAEAAAAZHJzL1BLAwQUAAAACACHTuJA3+vAUr0AAADa&#10;AAAADwAAAGRycy9kb3ducmV2LnhtbEWPQWvCQBSE7wX/w/KEXorZRFAkZs1Ba+ulSFO9P7LPJJh9&#10;G7JbTf59Vyh4HGbmGybLB9OKG/WusawgiWIQxKXVDVcKTj/72QqE88gaW8ukYCQH+WbykmGq7Z2/&#10;6Vb4SgQIuxQV1N53qZSurMmgi2xHHLyL7Q36IPtK6h7vAW5aOY/jpTTYcFiosaNtTeW1+DUKdsVx&#10;sT+/nYb5WH5+FR+r65HHd6Vep0m8BuFp8M/wf/ugFSzgcSXc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8BS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Автофигуры 6" o:spid="_x0000_s1026" o:spt="32" type="#_x0000_t32" style="position:absolute;left:1937;top:13520;height:0;width:3012;"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Автофигуры 7" o:spid="_x0000_s1026" o:spt="32" type="#_x0000_t32" style="position:absolute;left:1937;top:12907;height:11;width:2687;" filled="f" stroked="t" coordsize="21600,21600" o:gfxdata="UEsDBAoAAAAAAIdO4kAAAAAAAAAAAAAAAAAEAAAAZHJzL1BLAwQUAAAACACHTuJAR8Qf0boAAADa&#10;AAAADwAAAGRycy9kb3ducmV2LnhtbEVPu2rDMBTdC/0HcQPZGikZQuNGNiRQaEiXps6Q7WJdP6h1&#10;5Upy7P59NRQ6Hs57X8y2F3fyoXOsYb1SIIgrZzpuNJSfr0/PIEJENtg7Jg0/FKDIHx/2mBk38Qfd&#10;L7ERKYRDhhraGIdMylC1ZDGs3ECcuNp5izFB30jjcUrhtpcbpbbSYsepocWBji1VX5fRaqhvu9O4&#10;G9V7eT7U/nu6HshtZq2Xi7V6ARFpjv/iP/eb0ZC2pivpBsj8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xB/R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shape>
                <v:shape id="Автофигуры 8" o:spid="_x0000_s1026" o:spt="32" type="#_x0000_t32" style="position:absolute;left:6906;top:11714;flip:y;height:1865;width:0;"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Автофигуры 9" o:spid="_x0000_s1026" o:spt="32" type="#_x0000_t32" style="position:absolute;left:6906;top:13579;height:0;width:3012;"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Автофигуры 10" o:spid="_x0000_s1026" o:spt="32" type="#_x0000_t32" style="position:absolute;left:6906;top:12841;height:11;width:2687;" filled="f" stroked="t" coordsize="21600,21600" o:gfxdata="UEsDBAoAAAAAAIdO4kAAAAAAAAAAAAAAAAAEAAAAZHJzL1BLAwQUAAAACACHTuJAwxVidrsAAADb&#10;AAAADwAAAGRycy9kb3ducmV2LnhtbEVPS2sCMRC+F/ofwhS81WQ9lLo1CgoFpb3Ux6G3YTP7wM1k&#10;m2Td9d83guBtPr7nLFajbcWFfGgca8imCgRx4UzDlYbj4fP1HUSIyAZbx6ThSgFWy+enBebGDfxD&#10;l32sRArhkKOGOsYulzIUNVkMU9cRJ6503mJM0FfSeBxSuG3lTKk3abHh1FBjR5uaivO+txrK3/mu&#10;n/fq+/i1Lv3fcFqTm41aT14y9QEi0hgf4rt7a9L8DG6/p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VidrsAAADb&#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shape>
                <v:shape id="Автофигуры 11" o:spid="_x0000_s1026" o:spt="32" type="#_x0000_t32" style="position:absolute;left:1947;top:12634;height:0;width:2687;" filled="f" stroked="t" coordsize="21600,21600" o:gfxdata="UEsDBAoAAAAAAIdO4kAAAAAAAAAAAAAAAAAEAAAAZHJzL1BLAwQUAAAACACHTuJAA9VWN7kAAADb&#10;AAAADwAAAGRycy9kb3ducmV2LnhtbEVPzYrCMBC+L/gOYQQvi6Z6kFJNexAEwcN23X2AsRnbYjMp&#10;TWqzb28WBG/z8f3OvgimEw8aXGtZwXqVgCCurG65VvD7c1ymIJxH1thZJgV/5KDIZx97zLSd+Jse&#10;F1+LGMIuQwWN930mpasaMuhWtieO3M0OBn2EQy31gFMMN53cJMlWGmw5NjTY06Gh6n4ZjYLwtWUf&#10;yjRcJx7PLv0sA5pSqcV8nexAeAr+LX65TzrO38D/L/EAmT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VVje5AAAA2w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shape>
                <v:shape id="Полилиния 12" o:spid="_x0000_s1026" o:spt="100" style="position:absolute;left:6906;top:12581;height:562;width:2616;" filled="f" stroked="t" coordsize="2687,649" o:gfxdata="UEsDBAoAAAAAAIdO4kAAAAAAAAAAAAAAAAAEAAAAZHJzL1BLAwQUAAAACACHTuJA3+4W1bsAAADb&#10;AAAADwAAAGRycy9kb3ducmV2LnhtbEVPTUvDQBC9C/6HZQQv0m6iIiXtJodCRbxIokKPQ3ZMQrOz&#10;YXea1H/vCoK3ebzP2VUXN6qZQhw8G8jXGSji1tuBOwMf74fVBlQUZIujZzLwTRGq8vpqh4X1C9c0&#10;N9KpFMKxQAO9yFRoHdueHMa1n4gT9+WDQ0kwdNoGXFK4G/V9lj1phwOnhh4n2vfUnpqzM/C6z09y&#10;fn4Tbj6negl3x/owPxpze5NnW1BCF/kX/7lfbJr/AL+/pAN0+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4W1bsAAADb&#10;AAAADwAAAAAAAAABACAAAAAiAAAAZHJzL2Rvd25yZXYueG1sUEsBAhQAFAAAAAgAh07iQDMvBZ47&#10;AAAAOQAAABAAAAAAAAAAAQAgAAAACgEAAGRycy9zaGFwZXhtbC54bWxQSwUGAAAAAAYABgBbAQAA&#10;tAMAAAAA&#10;" path="m0,579c83,506,167,433,243,345c319,257,370,102,456,51c542,0,687,14,760,41c833,68,858,146,892,214c926,282,910,380,963,447c1016,514,1123,589,1207,619c1291,649,1397,647,1470,629c1543,611,1599,574,1643,508c1687,442,1693,310,1734,234c1775,158,1802,81,1886,51c1970,21,2158,16,2241,51c2324,86,2336,186,2383,264c2430,342,2474,469,2525,518c2576,567,2631,562,2687,558e">
                  <v:fill on="f" focussize="0,0"/>
                  <v:stroke weight="1.5pt" color="#000000" joinstyle="round"/>
                  <v:imagedata o:title=""/>
                  <o:lock v:ext="edit" aspectratio="f"/>
                </v:shape>
                <v:shape id="Автофигуры 13" o:spid="_x0000_s1026" o:spt="32" type="#_x0000_t32" style="position:absolute;left:2494;top:11863;height:718;width:0;" filled="f" stroked="t" coordsize="21600,21600" o:gfxdata="UEsDBAoAAAAAAIdO4kAAAAAAAAAAAAAAAAAEAAAAZHJzL1BLAwQUAAAACACHTuJAwuVMDroAAADb&#10;AAAADwAAAGRycy9kb3ducmV2LnhtbEVPTU8CMRC9m/AfmiHxJu1u1MhC4QCYmHgSPHCcbIfdhe10&#10;aUfAf29NTLzNy/uc+fLme3WhmLrAFoqJAUVcB9dxY+Fz9/rwAioJssM+MFn4pgTLxehujpULV/6g&#10;y1YalUM4VWihFRkqrVPdksc0CQNx5g4hepQMY6NdxGsO970ujXnWHjvODS0OtGqpPm2/vIVp7Tel&#10;7N97PK+P61iIedLlxtr7cWFmoIRu8i/+c7+5PP8Rfn/JB+jF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5UwO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Автофигуры 15" o:spid="_x0000_s1026" o:spt="32" type="#_x0000_t32" style="position:absolute;left:2492;top:12918;flip:y;height:602;width:1;" filled="f" stroked="t" coordsize="21600,21600" o:gfxdata="UEsDBAoAAAAAAIdO4kAAAAAAAAAAAAAAAAAEAAAAZHJzL1BLAwQUAAAACACHTuJAYBdIVLcAAADb&#10;AAAADwAAAGRycy9kb3ducmV2LnhtbEVPzYrCMBC+L/gOYYS9rYkeuks1ehAEPdr2AWabsSk2k5JE&#10;qz79ZmFhb/Px/c5m93CDuFOIvWcNy4UCQdx603OnoakPH18gYkI2OHgmDU+KsNvO3jZYGj/xme5V&#10;6kQO4ViiBpvSWEoZW0sO48KPxJm7+OAwZRg6aQJOOdwNcqVUIR32nBssjrS31F6rm9Mgvy2H16Vu&#10;ikmdxmaqzGftjNbv86Vag0j0SP/iP/fR5PkF/P6SD5Db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F0h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shape>
                <v:shape id="Автофигуры 16" o:spid="_x0000_s1026" o:spt="32" type="#_x0000_t32" style="position:absolute;left:7484;top:11916;height:718;width:0;" filled="f" stroked="t" coordsize="21600,21600" o:gfxdata="UEsDBAoAAAAAAIdO4kAAAAAAAAAAAAAAAAAEAAAAZHJzL1BLAwQUAAAACACHTuJAMjfSeboAAADb&#10;AAAADwAAAGRycy9kb3ducmV2LnhtbEVPS2sCMRC+F/wPYYTearILfbgaPaiFQk/VHjwOm3F3dTNZ&#10;k6naf98UCr3Nx/ec+fLme3WhmLrAFoqJAUVcB9dxY+Fz9/rwAioJssM+MFn4pgTLxehujpULV/6g&#10;y1YalUM4VWihFRkqrVPdksc0CQNx5g4hepQMY6NdxGsO970ujXnSHjvODS0OtGqpPm2/vIVp7Tel&#10;7N97PK+P61iIedTlxtr7cWFmoIRu8i/+c7+5PP8Zfn/JB+jF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N9J5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Автофигуры 17" o:spid="_x0000_s1026" o:spt="32" type="#_x0000_t32" style="position:absolute;left:7484;top:12841;flip:y;height:780;width:0;" filled="f" stroked="t" coordsize="21600,21600" o:gfxdata="UEsDBAoAAAAAAIdO4kAAAAAAAAAAAAAAAAAEAAAAZHJzL1BLAwQUAAAACACHTuJAfsR5vboAAADb&#10;AAAADwAAAGRycy9kb3ducmV2LnhtbEWPQW/CMAyF70j8h8hIu0ECBzZ1BA6TJo3j2v4ArzFNtcap&#10;kowCv34+TNrN1nt+7/PhdAujulLKQ2QL240BRdxFN3BvoW3e1y+gckF2OEYmC3fKcDouFwesXJz5&#10;k6516ZWEcK7Qgi9lqrTOnaeAeRMnYtEuMQUssqZeu4SzhIdR74zZ64ADS4PHid48dd/1T7Cgvzyn&#10;x6Vp97M5T+1cu+cmOGufVlvzCqrQrfyb/64/nOALrPwiA+jj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Hm9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group>
            </w:pict>
          </mc:Fallback>
        </mc:AlternateContent>
      </w:r>
      <w:r>
        <w:rPr>
          <w:rFonts w:ascii="Times New Roman" w:hAnsi="Times New Roman" w:cs="Times New Roman"/>
          <w:sz w:val="28"/>
          <w:szCs w:val="28"/>
        </w:rPr>
        <w:t xml:space="preserve">х                                                                     х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44"/>
      </w:r>
      <w:r>
        <w:rPr>
          <w:rFonts w:ascii="Times New Roman" w:hAnsi="Times New Roman" w:cs="Times New Roman"/>
          <w:sz w:val="28"/>
          <w:szCs w:val="28"/>
          <w:vertAlign w:val="subscript"/>
        </w:rPr>
        <w:t>стат</w:t>
      </w:r>
      <w:r>
        <w:rPr>
          <w:rFonts w:ascii="Times New Roman" w:hAnsi="Times New Roman" w:cs="Times New Roman"/>
          <w:sz w:val="28"/>
          <w:szCs w:val="28"/>
        </w:rPr>
        <w:t xml:space="preserve">                                                               </w:t>
      </w:r>
      <w:r>
        <w:rPr>
          <w:rFonts w:ascii="Times New Roman" w:hAnsi="Times New Roman" w:cs="Times New Roman"/>
          <w:sz w:val="28"/>
          <w:szCs w:val="28"/>
        </w:rPr>
        <w:sym w:font="Symbol" w:char="F044"/>
      </w:r>
      <w:r>
        <w:rPr>
          <w:rFonts w:ascii="Times New Roman" w:hAnsi="Times New Roman" w:cs="Times New Roman"/>
          <w:sz w:val="28"/>
          <w:szCs w:val="28"/>
          <w:vertAlign w:val="subscript"/>
        </w:rPr>
        <w:t>дин</w:t>
      </w:r>
    </w:p>
    <w:p>
      <w:pPr>
        <w:spacing w:after="0"/>
        <w:ind w:firstLine="426"/>
        <w:jc w:val="both"/>
        <w:rPr>
          <w:rFonts w:ascii="Times New Roman" w:hAnsi="Times New Roman" w:cs="Times New Roman"/>
          <w:sz w:val="24"/>
          <w:szCs w:val="24"/>
        </w:rPr>
      </w:pPr>
      <w:r>
        <w:rPr>
          <w:rFonts w:ascii="Times New Roman" w:hAnsi="Times New Roman" w:cs="Times New Roman"/>
          <w:sz w:val="28"/>
          <w:szCs w:val="28"/>
        </w:rPr>
        <w:t xml:space="preserve">х              </w:t>
      </w:r>
      <w:r>
        <w:rPr>
          <w:rFonts w:ascii="Times New Roman" w:hAnsi="Times New Roman" w:cs="Times New Roman"/>
          <w:sz w:val="24"/>
          <w:szCs w:val="24"/>
        </w:rPr>
        <w:t>Вимірювана ФВ</w:t>
      </w:r>
    </w:p>
    <w:p>
      <w:pPr>
        <w:spacing w:after="0"/>
        <w:ind w:firstLine="426"/>
        <w:jc w:val="both"/>
        <w:rPr>
          <w:rFonts w:ascii="Times New Roman" w:hAnsi="Times New Roman" w:cs="Times New Roman"/>
          <w:sz w:val="28"/>
          <w:szCs w:val="28"/>
          <w:lang w:val="de-AT"/>
        </w:rPr>
      </w:pPr>
      <w:r>
        <w:rPr>
          <w:rFonts w:ascii="Times New Roman" w:hAnsi="Times New Roman" w:cs="Times New Roman"/>
          <w:sz w:val="28"/>
          <w:szCs w:val="28"/>
        </w:rPr>
        <w:t>х</w:t>
      </w:r>
      <w:r>
        <w:rPr>
          <w:rFonts w:ascii="Times New Roman" w:hAnsi="Times New Roman" w:cs="Times New Roman"/>
          <w:sz w:val="28"/>
          <w:szCs w:val="28"/>
          <w:vertAlign w:val="subscript"/>
        </w:rPr>
        <w:t>д</w:t>
      </w:r>
      <w:r>
        <w:rPr>
          <w:rFonts w:ascii="Times New Roman" w:hAnsi="Times New Roman" w:cs="Times New Roman"/>
          <w:sz w:val="28"/>
          <w:szCs w:val="28"/>
          <w:vertAlign w:val="subscript"/>
          <w:lang w:val="de-AT"/>
        </w:rPr>
        <w:t xml:space="preserve">                                                                  </w:t>
      </w:r>
      <w:r>
        <w:rPr>
          <w:rFonts w:ascii="Times New Roman" w:hAnsi="Times New Roman" w:cs="Times New Roman"/>
          <w:sz w:val="28"/>
          <w:szCs w:val="28"/>
          <w:lang w:val="de-AT"/>
        </w:rPr>
        <w:t xml:space="preserve">                    x</w:t>
      </w:r>
    </w:p>
    <w:p>
      <w:pPr>
        <w:spacing w:after="0"/>
        <w:ind w:firstLine="426"/>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Дійсне значення </w:t>
      </w:r>
      <w:r>
        <w:rPr>
          <w:rFonts w:ascii="Times New Roman" w:hAnsi="Times New Roman" w:cs="Times New Roman"/>
          <w:sz w:val="24"/>
          <w:szCs w:val="24"/>
          <w:lang w:val="de-AT"/>
        </w:rPr>
        <w:t xml:space="preserve">                                  </w:t>
      </w:r>
      <w:r>
        <w:rPr>
          <w:rFonts w:ascii="Times New Roman" w:hAnsi="Times New Roman" w:cs="Times New Roman"/>
          <w:sz w:val="28"/>
          <w:szCs w:val="28"/>
        </w:rPr>
        <w:t>х</w:t>
      </w:r>
      <w:r>
        <w:rPr>
          <w:rFonts w:ascii="Times New Roman" w:hAnsi="Times New Roman" w:cs="Times New Roman"/>
          <w:sz w:val="28"/>
          <w:szCs w:val="28"/>
          <w:vertAlign w:val="subscript"/>
        </w:rPr>
        <w:t>д</w:t>
      </w:r>
      <w:r>
        <w:rPr>
          <w:rFonts w:ascii="Times New Roman" w:hAnsi="Times New Roman" w:cs="Times New Roman"/>
          <w:sz w:val="24"/>
          <w:szCs w:val="24"/>
        </w:rPr>
        <w:t xml:space="preserve">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de-AT"/>
        </w:rPr>
        <w:t>t</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w:t>
      </w:r>
      <w:r>
        <w:rPr>
          <w:rFonts w:ascii="Times New Roman" w:hAnsi="Times New Roman" w:cs="Times New Roman"/>
          <w:sz w:val="28"/>
          <w:szCs w:val="28"/>
          <w:lang w:val="de-AT"/>
        </w:rPr>
        <w:t>t</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Pr>
          <w:rFonts w:ascii="Times New Roman" w:hAnsi="Times New Roman" w:cs="Times New Roman"/>
          <w:sz w:val="28"/>
          <w:szCs w:val="28"/>
          <w:lang w:val="de-AT"/>
        </w:rPr>
        <w:t>t</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lang w:val="de-AT"/>
        </w:rPr>
        <w:t>t</w:t>
      </w:r>
    </w:p>
    <w:p>
      <w:pPr>
        <w:spacing w:after="0"/>
        <w:ind w:firstLine="42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а                                                                     б</w:t>
      </w:r>
    </w:p>
    <w:p>
      <w:pPr>
        <w:spacing w:after="0"/>
        <w:ind w:firstLine="426"/>
        <w:jc w:val="center"/>
        <w:rPr>
          <w:rFonts w:ascii="Times New Roman" w:hAnsi="Times New Roman" w:cs="Times New Roman"/>
          <w:sz w:val="28"/>
          <w:szCs w:val="28"/>
        </w:rPr>
      </w:pPr>
      <w:r>
        <w:rPr>
          <w:rFonts w:ascii="Times New Roman" w:hAnsi="Times New Roman" w:cs="Times New Roman"/>
          <w:sz w:val="28"/>
          <w:szCs w:val="28"/>
        </w:rPr>
        <w:t>Рис. 1</w:t>
      </w:r>
      <w:r>
        <w:rPr>
          <w:rFonts w:hint="default" w:ascii="Times New Roman" w:hAnsi="Times New Roman" w:cs="Times New Roman"/>
          <w:sz w:val="28"/>
          <w:szCs w:val="28"/>
          <w:lang w:val="de-AT"/>
        </w:rPr>
        <w:t>1</w:t>
      </w:r>
      <w:r>
        <w:rPr>
          <w:rFonts w:ascii="Times New Roman" w:hAnsi="Times New Roman" w:cs="Times New Roman"/>
          <w:sz w:val="28"/>
          <w:szCs w:val="28"/>
        </w:rPr>
        <w:t>.1. Ілюстрація статичної (а) та динамічної (</w:t>
      </w:r>
      <w:r>
        <w:rPr>
          <w:rFonts w:ascii="Times New Roman" w:hAnsi="Times New Roman" w:cs="Times New Roman"/>
          <w:i/>
          <w:sz w:val="28"/>
          <w:szCs w:val="28"/>
        </w:rPr>
        <w:t>б</w:t>
      </w:r>
      <w:r>
        <w:rPr>
          <w:rFonts w:ascii="Times New Roman" w:hAnsi="Times New Roman" w:cs="Times New Roman"/>
          <w:sz w:val="28"/>
          <w:szCs w:val="28"/>
        </w:rPr>
        <w:t xml:space="preserve">) похибок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При аналізі похибок статичні і динамічні похибки розглядають окремо. Спочатку визначають статичні, які залежать тільки від значень вимірюваної і дійсної величин. При визначенні динамічних похибок аналізують взаємозв’язок між сигналами на вході та виході ЗВ, яка залежить не тільки від значення вимірюваної величини, але й від характеру змінення її в часі. Поширеним є метод відтворення (імітації) умов, при яких в процесі вимірювань проявляються відповідні похибки.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В більшості випадків при вимірюваннях необхідно отримувати результати, які би не перевищували заздалегідь завданих значень, тому потрібно враховувати загальну похибку вимірювань, отриману підсумовуванням окремих її складових.</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.4. Систематичні, прогресуючі та випадкові похибки</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lang w:val="ru-RU"/>
        </w:rPr>
      </w:pPr>
      <w:r>
        <w:rPr>
          <w:rFonts w:ascii="Times New Roman" w:hAnsi="Times New Roman" w:cs="Times New Roman"/>
          <w:b/>
          <w:i/>
          <w:sz w:val="28"/>
          <w:szCs w:val="28"/>
          <w:u w:val="single"/>
        </w:rPr>
        <w:t>Систематична</w:t>
      </w:r>
      <w:r>
        <w:rPr>
          <w:rFonts w:ascii="Times New Roman" w:hAnsi="Times New Roman" w:cs="Times New Roman"/>
          <w:sz w:val="28"/>
          <w:szCs w:val="28"/>
        </w:rPr>
        <w:t xml:space="preserve"> – складова похибки ЗВ, яку приймають за постійну або закономірно змінну або така, яка є незмінною в часі функцією певних параметрів. Основною ознакою систематичної похибки є те, що її можна передбачити або розрахувати і усунути або зменшити шляхом введення відповідної поправки. Але систематичну похибку важко розпізнати при технічних вимірюваннях. Тому кожен ЗВ повинен проходити періодичну повірку, в результаті якої і визначають характер та значення систематичних похибок, розраховують поправки і вказують їх значення в експлуатаційній документації для корегування результатів вимірювань.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Прикладами </w:t>
      </w:r>
      <w:r>
        <w:rPr>
          <w:rFonts w:ascii="Times New Roman" w:hAnsi="Times New Roman" w:cs="Times New Roman"/>
          <w:sz w:val="28"/>
          <w:szCs w:val="28"/>
        </w:rPr>
        <w:t>систематичних похибок</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є більшість додаткових похибок, які є незмінними в часі функціями величин, що їх викликають (температури, частоти, напруги і т. ін.). Оскільки ці похибки мають сталість в часі функцій впливу, то вони також можуть бути передбачені і скореговані уведенням додаткових корегувальних перетворювачів, які сприймають впливову величину, розраховують в реальному часі і вводять поправку в результат вимірювання.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Зазвичай проектувальники ЗВ розробляють схему із вбудованими додатковими вимірювальними каналами, кожен з яких призначений для вимірювання окремого впливового чинника і корегування його впливу на результат.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Прогресуюча</w:t>
      </w:r>
      <w:r>
        <w:rPr>
          <w:rFonts w:ascii="Times New Roman" w:hAnsi="Times New Roman" w:cs="Times New Roman"/>
          <w:sz w:val="28"/>
          <w:szCs w:val="28"/>
        </w:rPr>
        <w:t xml:space="preserve"> (або </w:t>
      </w:r>
      <w:r>
        <w:rPr>
          <w:rFonts w:ascii="Times New Roman" w:hAnsi="Times New Roman" w:cs="Times New Roman"/>
          <w:i/>
          <w:sz w:val="28"/>
          <w:szCs w:val="28"/>
        </w:rPr>
        <w:t>дрейфова</w:t>
      </w:r>
      <w:r>
        <w:rPr>
          <w:rFonts w:ascii="Times New Roman" w:hAnsi="Times New Roman" w:cs="Times New Roman"/>
          <w:sz w:val="28"/>
          <w:szCs w:val="28"/>
        </w:rPr>
        <w:t>) – похибка, яка непередбачувана в часі або повільно змінюється. Причинами цих похибок є процеси амортизації і старіння окремих деталей, вузлів, агрегатів ЗВ (наприклад, розрядження джерел живлення, старіння резисторів, конденсаторів, деформації механічних деталей, т.п.)</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Однією особливістю цих похибок є те, що їх можна скорегувати введенням поправок тільки в даний момент часу, а надалі вони будуть змінюватись (зростати) непередбачуваним чином. Другою особливістю є те, що зміна в часі їх значень, є нестаціонарним випадковим процесом. Тому для корегування прогресуючих похибок тим більше потрібно використовувати швидкі (неінерційні) прецизійні перетворювачі.</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Випадковими</w:t>
      </w:r>
      <w:r>
        <w:rPr>
          <w:rFonts w:ascii="Times New Roman" w:hAnsi="Times New Roman" w:cs="Times New Roman"/>
          <w:sz w:val="28"/>
          <w:szCs w:val="28"/>
        </w:rPr>
        <w:t xml:space="preserve"> похибками називають непередбачувані ані за знаком, ані за розміром похибки. Вони виникають як результат впливу на процес вимірювання багатої кількості різноманітних чинників випадкового характеру. Випадкові похибки можна виявити та зменшити при повторних випробуваннях однієї ФВ. Вони проявляються у вигляді деякого розкиду отримуваних результатів спостережень. Тому опис випадкових похибок може бути здійснено  на основі теорії ймовірностей і математичної статистики.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В реальних вимірюваннях ці три складові похибки проявляються сумісно і створюють єдиний нестаціонарний випадковий процес.</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 xml:space="preserve">.5. Похибки адекватності і градуювання   </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Вимірювання не є ідеальним процесом, тому результат завжди містить похибки різного характеру, а характеристики ЗВ (давальників, перетворювачів, приладів, каналів інформаційно-вимірювальних систем – ІВС і інформаційно-вимірювальних комплексів - ІВК) виявляються неоднозначними.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При експериментальному визначенні характеристик засобів вимірювань (або </w:t>
      </w:r>
      <w:r>
        <w:rPr>
          <w:rFonts w:ascii="Times New Roman" w:hAnsi="Times New Roman" w:cs="Times New Roman"/>
          <w:i/>
          <w:sz w:val="28"/>
          <w:szCs w:val="28"/>
          <w:u w:val="single"/>
        </w:rPr>
        <w:t>градуюванні ЗВ</w:t>
      </w:r>
      <w:r>
        <w:rPr>
          <w:rFonts w:ascii="Times New Roman" w:hAnsi="Times New Roman" w:cs="Times New Roman"/>
          <w:sz w:val="28"/>
          <w:szCs w:val="28"/>
        </w:rPr>
        <w:t xml:space="preserve">) отримують низку значень, які на графіку представляють як низку точок, які поєднують між собою плавною усередненою кривою, котру і приймають за характеристику ЗВ, хоча деякі експериментальні значення (точки) від неї відхиляються. </w:t>
      </w:r>
    </w:p>
    <w:p>
      <w:pPr>
        <w:spacing w:after="0"/>
        <w:ind w:firstLine="426"/>
        <w:jc w:val="both"/>
        <w:rPr>
          <w:rFonts w:ascii="Times New Roman" w:hAnsi="Times New Roman" w:cs="Times New Roman"/>
          <w:sz w:val="28"/>
          <w:szCs w:val="28"/>
        </w:rPr>
      </w:pPr>
      <w:r>
        <w:rPr>
          <w:rFonts w:ascii="Times New Roman" w:hAnsi="Times New Roman" w:cs="Times New Roman"/>
          <w:b/>
          <w:i/>
          <w:sz w:val="28"/>
          <w:szCs w:val="28"/>
          <w:u w:val="single"/>
        </w:rPr>
        <w:t>Похибка градуювання ЗВ</w:t>
      </w:r>
      <w:r>
        <w:rPr>
          <w:rFonts w:ascii="Times New Roman" w:hAnsi="Times New Roman" w:cs="Times New Roman"/>
          <w:sz w:val="28"/>
          <w:szCs w:val="28"/>
        </w:rPr>
        <w:t xml:space="preserve"> – похибка дійсного значення величини, яке приписане тій чи іншій відмітці шкали ЗВ за результатами градуювання. Ця похибка доречна для аналогових ЗВ (тобто тих, які мають шкалу і покажчик).</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Відхилення, які систематично спостерігаються, від обраної в якості характеристики плавної кривої, в загальному випадку називають </w:t>
      </w:r>
      <w:r>
        <w:rPr>
          <w:rFonts w:ascii="Times New Roman" w:hAnsi="Times New Roman" w:cs="Times New Roman"/>
          <w:sz w:val="28"/>
          <w:szCs w:val="28"/>
          <w:u w:val="single"/>
        </w:rPr>
        <w:t>похибкою адекватності</w:t>
      </w:r>
      <w:r>
        <w:rPr>
          <w:rFonts w:ascii="Times New Roman" w:hAnsi="Times New Roman" w:cs="Times New Roman"/>
          <w:sz w:val="28"/>
          <w:szCs w:val="28"/>
        </w:rPr>
        <w:t xml:space="preserve"> обраної функціональної залежності. Функціональна залежність характеризує взаємозв’язок вихідної величини (вихідного сигналу) ЗВ від вхідної (або сигналу, поданого на вхід ЗВ). Вона може бути виражена прямою лінією, параболою, експонентою і т. ін. Похибка адекватності </w:t>
      </w:r>
      <w:r>
        <w:rPr>
          <w:rFonts w:ascii="Times New Roman" w:hAnsi="Times New Roman" w:cs="Times New Roman"/>
          <w:i/>
          <w:sz w:val="28"/>
          <w:szCs w:val="28"/>
        </w:rPr>
        <w:t>характеризує</w:t>
      </w:r>
      <w:r>
        <w:rPr>
          <w:rFonts w:ascii="Times New Roman" w:hAnsi="Times New Roman" w:cs="Times New Roman"/>
          <w:sz w:val="28"/>
          <w:szCs w:val="28"/>
        </w:rPr>
        <w:t xml:space="preserve">, наскільки реальна функціональна залежність співпадає (або не співпадає) з математично-ідеальною.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Наприклад, якщо залежність характеризується прямою, то похибку адекватності називають похибкою </w:t>
      </w:r>
      <w:r>
        <w:rPr>
          <w:rFonts w:ascii="Times New Roman" w:hAnsi="Times New Roman" w:cs="Times New Roman"/>
          <w:i/>
          <w:sz w:val="28"/>
          <w:szCs w:val="28"/>
        </w:rPr>
        <w:t>лінійності</w:t>
      </w:r>
      <w:r>
        <w:rPr>
          <w:rFonts w:ascii="Times New Roman" w:hAnsi="Times New Roman" w:cs="Times New Roman"/>
          <w:sz w:val="28"/>
          <w:szCs w:val="28"/>
        </w:rPr>
        <w:t xml:space="preserve"> ЗВ. Якщо похибка адекватності змінює свій знак залежно від напряму попереднього відліку змінення вхідної величини, то таку похибку називають похибкою </w:t>
      </w:r>
      <w:r>
        <w:rPr>
          <w:rFonts w:ascii="Times New Roman" w:hAnsi="Times New Roman" w:cs="Times New Roman"/>
          <w:i/>
          <w:sz w:val="28"/>
          <w:szCs w:val="28"/>
          <w:u w:val="single"/>
        </w:rPr>
        <w:t xml:space="preserve">від гістерезису </w:t>
      </w:r>
      <w:r>
        <w:rPr>
          <w:rFonts w:ascii="Times New Roman" w:hAnsi="Times New Roman" w:cs="Times New Roman"/>
          <w:sz w:val="28"/>
          <w:szCs w:val="28"/>
        </w:rPr>
        <w:t>або</w:t>
      </w:r>
      <w:r>
        <w:rPr>
          <w:rFonts w:ascii="Times New Roman" w:hAnsi="Times New Roman" w:cs="Times New Roman"/>
          <w:i/>
          <w:sz w:val="28"/>
          <w:szCs w:val="28"/>
          <w:u w:val="single"/>
        </w:rPr>
        <w:t xml:space="preserve"> варіацією</w:t>
      </w:r>
      <w:r>
        <w:rPr>
          <w:rFonts w:ascii="Times New Roman" w:hAnsi="Times New Roman" w:cs="Times New Roman"/>
          <w:sz w:val="28"/>
          <w:szCs w:val="28"/>
        </w:rPr>
        <w:t xml:space="preserve"> ЗВ.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Похибки ЗВ можуть бути обумовлені недостатньою точністю зразкових ЗВ, котрі використовують при градуюванні. Тому встановлені допустимі співвідношення між точністю ЗВ, що повіряють (калібрують) і зразковими ЗВ як 10:1, 5:1, 3:1. Тобто, якщо клас точності робочого ЗВ дорівнює 1,5, то клас точності зразкового ЗВ не повинен бути більшим за 0,5.       </w:t>
      </w:r>
    </w:p>
    <w:p>
      <w:pPr>
        <w:ind w:firstLine="426"/>
        <w:jc w:val="both"/>
        <w:rPr>
          <w:rFonts w:ascii="Times New Roman" w:hAnsi="Times New Roman" w:cs="Times New Roman"/>
          <w:sz w:val="28"/>
          <w:szCs w:val="28"/>
        </w:rPr>
      </w:pPr>
    </w:p>
    <w:p>
      <w:pPr>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 xml:space="preserve">.6. Поняття смуги похибок, реальної і номінальної характеристик ЗВ, абсолютна, відносна і наведена похибки, адитивна та мультиплікативна похибки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Перелік всіх причин виникнення похибок призводить до того, що багато-кратно отримані характеристики ЗВ або серії однотипних ЗВ займають на графіку деяку смугу. Тому в теорії вимірювань є поняття </w:t>
      </w:r>
      <w:r>
        <w:rPr>
          <w:rFonts w:ascii="Times New Roman" w:hAnsi="Times New Roman" w:cs="Times New Roman"/>
          <w:i/>
          <w:sz w:val="28"/>
          <w:szCs w:val="28"/>
        </w:rPr>
        <w:t>смуги невизначеності</w:t>
      </w:r>
      <w:r>
        <w:rPr>
          <w:rFonts w:ascii="Times New Roman" w:hAnsi="Times New Roman" w:cs="Times New Roman"/>
          <w:sz w:val="28"/>
          <w:szCs w:val="28"/>
        </w:rPr>
        <w:t xml:space="preserve"> або </w:t>
      </w:r>
      <w:r>
        <w:rPr>
          <w:rFonts w:ascii="Times New Roman" w:hAnsi="Times New Roman" w:cs="Times New Roman"/>
          <w:i/>
          <w:sz w:val="28"/>
          <w:szCs w:val="28"/>
        </w:rPr>
        <w:t>смуги похибок</w:t>
      </w:r>
      <w:r>
        <w:rPr>
          <w:rFonts w:ascii="Times New Roman" w:hAnsi="Times New Roman" w:cs="Times New Roman"/>
          <w:sz w:val="28"/>
          <w:szCs w:val="28"/>
        </w:rPr>
        <w:t xml:space="preserve"> даного типу або даного екземпляру давальника, перетворювача, приладу, вимірювального каналу ІВС і ІВК. Декотра детермінована середня лінія цієї смуги приймається за </w:t>
      </w:r>
      <w:r>
        <w:rPr>
          <w:rFonts w:ascii="Times New Roman" w:hAnsi="Times New Roman" w:cs="Times New Roman"/>
          <w:i/>
          <w:sz w:val="28"/>
          <w:szCs w:val="28"/>
        </w:rPr>
        <w:t>номінальну характеристику</w:t>
      </w:r>
      <w:r>
        <w:rPr>
          <w:rFonts w:ascii="Times New Roman" w:hAnsi="Times New Roman" w:cs="Times New Roman"/>
          <w:sz w:val="28"/>
          <w:szCs w:val="28"/>
        </w:rPr>
        <w:t xml:space="preserve"> ЗВ даного типу, відображається в документації і використовується для визначення результатів вимірювань. </w:t>
      </w:r>
    </w:p>
    <w:p>
      <w:pPr>
        <w:spacing w:after="0"/>
        <w:ind w:firstLine="426"/>
        <w:jc w:val="both"/>
        <w:rPr>
          <w:rFonts w:ascii="Times New Roman" w:hAnsi="Times New Roman" w:cs="Times New Roman"/>
          <w:sz w:val="28"/>
          <w:szCs w:val="28"/>
        </w:rPr>
      </w:pPr>
      <w:r>
        <w:rPr>
          <w:rFonts w:ascii="Times New Roman" w:hAnsi="Times New Roman" w:cs="Times New Roman"/>
          <w:b/>
          <w:sz w:val="28"/>
          <w:szCs w:val="28"/>
        </w:rPr>
        <w:t>Похибка</w:t>
      </w:r>
      <w:r>
        <w:rPr>
          <w:rFonts w:ascii="Times New Roman" w:hAnsi="Times New Roman" w:cs="Times New Roman"/>
          <w:sz w:val="28"/>
          <w:szCs w:val="28"/>
        </w:rPr>
        <w:t xml:space="preserve"> даного ЗВ – це різниця між його реальною і номінальною характеристиками, тобто не число, а функція вимірювальної величини. </w:t>
      </w:r>
    </w:p>
    <w:p>
      <w:pPr>
        <w:spacing w:after="0"/>
        <w:ind w:firstLine="426"/>
        <w:jc w:val="both"/>
        <w:rPr>
          <w:rFonts w:ascii="Times New Roman" w:hAnsi="Times New Roman" w:cs="Times New Roman"/>
          <w:sz w:val="28"/>
          <w:szCs w:val="28"/>
        </w:rPr>
      </w:pPr>
    </w:p>
    <w:p>
      <w:pPr>
        <w:spacing w:after="0"/>
        <w:ind w:firstLine="426"/>
        <w:jc w:val="center"/>
        <w:rPr>
          <w:rFonts w:ascii="Times New Roman" w:hAnsi="Times New Roman" w:cs="Times New Roman"/>
          <w:sz w:val="28"/>
          <w:szCs w:val="28"/>
        </w:rPr>
      </w:pPr>
      <w:r>
        <w:rPr>
          <w:lang w:val="ru-RU" w:eastAsia="ru-RU" w:bidi="ar-SA"/>
        </w:rPr>
        <w:drawing>
          <wp:inline distT="0" distB="0" distL="0" distR="0">
            <wp:extent cx="2888615" cy="1976755"/>
            <wp:effectExtent l="19050" t="0" r="6596" b="0"/>
            <wp:docPr id="6" name="Рисунок 6" descr="Статическая характеристика средства измер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Статическая характеристика средства измерений"/>
                    <pic:cNvPicPr>
                      <a:picLocks noChangeAspect="1" noChangeArrowheads="1"/>
                    </pic:cNvPicPr>
                  </pic:nvPicPr>
                  <pic:blipFill>
                    <a:blip r:embed="rId6" cstate="print"/>
                    <a:srcRect/>
                    <a:stretch>
                      <a:fillRect/>
                    </a:stretch>
                  </pic:blipFill>
                  <pic:spPr>
                    <a:xfrm>
                      <a:off x="0" y="0"/>
                      <a:ext cx="2898700" cy="1983542"/>
                    </a:xfrm>
                    <a:prstGeom prst="rect">
                      <a:avLst/>
                    </a:prstGeom>
                    <a:noFill/>
                    <a:ln w="9525">
                      <a:noFill/>
                      <a:miter lim="800000"/>
                      <a:headEnd/>
                      <a:tailEnd/>
                    </a:ln>
                  </pic:spPr>
                </pic:pic>
              </a:graphicData>
            </a:graphic>
          </wp:inline>
        </w:drawing>
      </w:r>
      <w:r>
        <w:rPr>
          <w:lang w:val="ru-RU" w:eastAsia="ru-RU" w:bidi="ar-SA"/>
        </w:rPr>
        <w:drawing>
          <wp:inline distT="0" distB="0" distL="0" distR="0">
            <wp:extent cx="1886585" cy="1983740"/>
            <wp:effectExtent l="0" t="0" r="0" b="0"/>
            <wp:docPr id="3" name="Рисунок 12" descr="Вопро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Вопрос 1."/>
                    <pic:cNvPicPr>
                      <a:picLocks noChangeAspect="1" noChangeArrowheads="1"/>
                    </pic:cNvPicPr>
                  </pic:nvPicPr>
                  <pic:blipFill>
                    <a:blip r:embed="rId7" cstate="print"/>
                    <a:srcRect/>
                    <a:stretch>
                      <a:fillRect/>
                    </a:stretch>
                  </pic:blipFill>
                  <pic:spPr>
                    <a:xfrm>
                      <a:off x="0" y="0"/>
                      <a:ext cx="1887043" cy="1984586"/>
                    </a:xfrm>
                    <a:prstGeom prst="rect">
                      <a:avLst/>
                    </a:prstGeom>
                    <a:noFill/>
                    <a:ln w="9525">
                      <a:noFill/>
                      <a:miter lim="800000"/>
                      <a:headEnd/>
                      <a:tailEnd/>
                    </a:ln>
                  </pic:spPr>
                </pic:pic>
              </a:graphicData>
            </a:graphic>
          </wp:inline>
        </w:drawing>
      </w:r>
    </w:p>
    <w:p>
      <w:pPr>
        <w:spacing w:before="240"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а</w:t>
      </w:r>
      <w:r>
        <w:rPr>
          <w:rFonts w:ascii="Times New Roman" w:hAnsi="Times New Roman" w:cs="Times New Roman"/>
          <w:sz w:val="28"/>
          <w:szCs w:val="28"/>
        </w:rPr>
        <w:t xml:space="preserve">                                                       </w:t>
      </w:r>
      <w:r>
        <w:rPr>
          <w:rFonts w:ascii="Times New Roman" w:hAnsi="Times New Roman" w:cs="Times New Roman"/>
          <w:i/>
          <w:sz w:val="28"/>
          <w:szCs w:val="28"/>
        </w:rPr>
        <w:t>б</w:t>
      </w:r>
      <w:r>
        <w:rPr>
          <w:rFonts w:ascii="Times New Roman" w:hAnsi="Times New Roman" w:cs="Times New Roman"/>
          <w:sz w:val="28"/>
          <w:szCs w:val="28"/>
        </w:rPr>
        <w:t xml:space="preserve"> </w:t>
      </w:r>
    </w:p>
    <w:p>
      <w:pPr>
        <w:spacing w:before="240" w:after="0"/>
        <w:ind w:firstLine="426"/>
        <w:jc w:val="center"/>
        <w:rPr>
          <w:rFonts w:ascii="Times New Roman" w:hAnsi="Times New Roman" w:cs="Times New Roman"/>
          <w:sz w:val="28"/>
          <w:szCs w:val="28"/>
        </w:rPr>
      </w:pPr>
      <w:r>
        <w:rPr>
          <w:rFonts w:ascii="Times New Roman" w:hAnsi="Times New Roman" w:cs="Times New Roman"/>
          <w:sz w:val="28"/>
          <w:szCs w:val="28"/>
        </w:rPr>
        <w:t>Рис. 1</w:t>
      </w:r>
      <w:r>
        <w:rPr>
          <w:rFonts w:hint="default" w:ascii="Times New Roman" w:hAnsi="Times New Roman" w:cs="Times New Roman"/>
          <w:sz w:val="28"/>
          <w:szCs w:val="28"/>
          <w:lang w:val="de-AT"/>
        </w:rPr>
        <w:t>1</w:t>
      </w:r>
      <w:r>
        <w:rPr>
          <w:rFonts w:ascii="Times New Roman" w:hAnsi="Times New Roman" w:cs="Times New Roman"/>
          <w:sz w:val="28"/>
          <w:szCs w:val="28"/>
        </w:rPr>
        <w:t xml:space="preserve">.2. Характеристики ЗВ </w:t>
      </w:r>
    </w:p>
    <w:p>
      <w:pPr>
        <w:spacing w:after="0"/>
        <w:jc w:val="both"/>
        <w:rPr>
          <w:rFonts w:ascii="Times New Roman" w:hAnsi="Times New Roman" w:cs="Times New Roman"/>
          <w:sz w:val="28"/>
          <w:szCs w:val="28"/>
        </w:rPr>
      </w:pPr>
      <w:r>
        <w:rPr>
          <w:rFonts w:ascii="Times New Roman" w:hAnsi="Times New Roman" w:cs="Times New Roman"/>
          <w:sz w:val="28"/>
          <w:szCs w:val="28"/>
        </w:rPr>
        <w:t>1- реальна (нелінійна) характеристика; 2 -  номінальна (лінійна) характеристика.</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Різниці між реальною і номінальною характеристиками (рис.1</w:t>
      </w:r>
      <w:r>
        <w:rPr>
          <w:rFonts w:hint="default" w:ascii="Times New Roman" w:hAnsi="Times New Roman" w:cs="Times New Roman"/>
          <w:sz w:val="28"/>
          <w:szCs w:val="28"/>
          <w:lang w:val="de-AT"/>
        </w:rPr>
        <w:t>1</w:t>
      </w:r>
      <w:r>
        <w:rPr>
          <w:rFonts w:ascii="Times New Roman" w:hAnsi="Times New Roman" w:cs="Times New Roman"/>
          <w:sz w:val="28"/>
          <w:szCs w:val="28"/>
        </w:rPr>
        <w:t xml:space="preserve">.2), знайдені по вісі абсцис при завданому значенні </w:t>
      </w:r>
      <w:r>
        <w:rPr>
          <w:rFonts w:ascii="Times New Roman" w:hAnsi="Times New Roman" w:cs="Times New Roman"/>
          <w:i/>
          <w:sz w:val="28"/>
          <w:szCs w:val="28"/>
        </w:rPr>
        <w:t>х</w:t>
      </w:r>
      <w:r>
        <w:rPr>
          <w:rFonts w:ascii="Times New Roman" w:hAnsi="Times New Roman" w:cs="Times New Roman"/>
          <w:sz w:val="28"/>
          <w:szCs w:val="28"/>
        </w:rPr>
        <w:t xml:space="preserve"> у вигляді </w:t>
      </w:r>
      <w:r>
        <w:rPr>
          <w:rFonts w:ascii="Times New Roman" w:hAnsi="Times New Roman" w:cs="Times New Roman"/>
          <w:i/>
          <w:sz w:val="28"/>
          <w:szCs w:val="28"/>
        </w:rPr>
        <w:sym w:font="Symbol" w:char="F044"/>
      </w:r>
      <w:r>
        <w:rPr>
          <w:rFonts w:ascii="Times New Roman" w:hAnsi="Times New Roman" w:cs="Times New Roman"/>
          <w:i/>
          <w:sz w:val="28"/>
          <w:szCs w:val="28"/>
          <w:lang w:val="en-US"/>
        </w:rPr>
        <w:t>y</w:t>
      </w:r>
      <w:r>
        <w:rPr>
          <w:rFonts w:ascii="Times New Roman" w:hAnsi="Times New Roman" w:cs="Times New Roman"/>
          <w:i/>
          <w:sz w:val="28"/>
          <w:szCs w:val="28"/>
        </w:rPr>
        <w:t xml:space="preserve"> = </w:t>
      </w:r>
      <w:r>
        <w:rPr>
          <w:rFonts w:ascii="Times New Roman" w:hAnsi="Times New Roman" w:cs="Times New Roman"/>
          <w:i/>
          <w:sz w:val="28"/>
          <w:szCs w:val="28"/>
          <w:lang w:val="en-US"/>
        </w:rPr>
        <w:t>y</w:t>
      </w:r>
      <w:r>
        <w:rPr>
          <w:rFonts w:ascii="Times New Roman" w:hAnsi="Times New Roman" w:cs="Times New Roman"/>
          <w:i/>
          <w:sz w:val="28"/>
          <w:szCs w:val="28"/>
          <w:vertAlign w:val="subscript"/>
        </w:rPr>
        <w:t>реал</w:t>
      </w:r>
      <w:r>
        <w:rPr>
          <w:rFonts w:ascii="Times New Roman" w:hAnsi="Times New Roman" w:cs="Times New Roman"/>
          <w:i/>
          <w:sz w:val="28"/>
          <w:szCs w:val="28"/>
        </w:rPr>
        <w:t xml:space="preserve"> - у</w:t>
      </w:r>
      <w:r>
        <w:rPr>
          <w:rFonts w:ascii="Times New Roman" w:hAnsi="Times New Roman" w:cs="Times New Roman"/>
          <w:i/>
          <w:sz w:val="28"/>
          <w:szCs w:val="28"/>
          <w:vertAlign w:val="subscript"/>
        </w:rPr>
        <w:t>ном</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у</w:t>
      </w:r>
      <w:r>
        <w:rPr>
          <w:rFonts w:ascii="Times New Roman" w:hAnsi="Times New Roman" w:cs="Times New Roman"/>
          <w:i/>
          <w:sz w:val="28"/>
          <w:szCs w:val="28"/>
          <w:vertAlign w:val="subscript"/>
        </w:rPr>
        <w:t>2</w:t>
      </w:r>
      <w:r>
        <w:rPr>
          <w:rFonts w:ascii="Times New Roman" w:hAnsi="Times New Roman" w:cs="Times New Roman"/>
          <w:sz w:val="28"/>
          <w:szCs w:val="28"/>
        </w:rPr>
        <w:t xml:space="preserve"> або по вісі ординат при завданому значенні </w:t>
      </w:r>
      <w:r>
        <w:rPr>
          <w:rFonts w:ascii="Times New Roman" w:hAnsi="Times New Roman" w:cs="Times New Roman"/>
          <w:i/>
          <w:sz w:val="28"/>
          <w:szCs w:val="28"/>
        </w:rPr>
        <w:t>у</w:t>
      </w:r>
      <w:r>
        <w:rPr>
          <w:rFonts w:ascii="Times New Roman" w:hAnsi="Times New Roman" w:cs="Times New Roman"/>
          <w:sz w:val="28"/>
          <w:szCs w:val="28"/>
        </w:rPr>
        <w:t xml:space="preserve"> у вигляді </w:t>
      </w:r>
      <w:r>
        <w:rPr>
          <w:rFonts w:ascii="Times New Roman" w:hAnsi="Times New Roman" w:cs="Times New Roman"/>
          <w:i/>
          <w:sz w:val="28"/>
          <w:szCs w:val="28"/>
        </w:rPr>
        <w:sym w:font="Symbol" w:char="F044"/>
      </w:r>
      <w:r>
        <w:rPr>
          <w:rFonts w:ascii="Times New Roman" w:hAnsi="Times New Roman" w:cs="Times New Roman"/>
          <w:i/>
          <w:sz w:val="28"/>
          <w:szCs w:val="28"/>
        </w:rPr>
        <w:t>х = х</w:t>
      </w:r>
      <w:r>
        <w:rPr>
          <w:rFonts w:ascii="Times New Roman" w:hAnsi="Times New Roman" w:cs="Times New Roman"/>
          <w:i/>
          <w:sz w:val="28"/>
          <w:szCs w:val="28"/>
          <w:vertAlign w:val="subscript"/>
        </w:rPr>
        <w:t>реал</w:t>
      </w:r>
      <w:r>
        <w:rPr>
          <w:rFonts w:ascii="Times New Roman" w:hAnsi="Times New Roman" w:cs="Times New Roman"/>
          <w:i/>
          <w:sz w:val="28"/>
          <w:szCs w:val="28"/>
        </w:rPr>
        <w:t xml:space="preserve"> - х</w:t>
      </w:r>
      <w:r>
        <w:rPr>
          <w:rFonts w:ascii="Times New Roman" w:hAnsi="Times New Roman" w:cs="Times New Roman"/>
          <w:i/>
          <w:sz w:val="28"/>
          <w:szCs w:val="28"/>
          <w:vertAlign w:val="subscript"/>
        </w:rPr>
        <w:t>ном</w:t>
      </w:r>
      <w:r>
        <w:rPr>
          <w:rFonts w:ascii="Times New Roman" w:hAnsi="Times New Roman" w:cs="Times New Roman"/>
          <w:i/>
          <w:sz w:val="28"/>
          <w:szCs w:val="28"/>
        </w:rPr>
        <w:t xml:space="preserve"> = х</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w:t>
      </w:r>
      <w:r>
        <w:rPr>
          <w:rFonts w:ascii="Times New Roman" w:hAnsi="Times New Roman" w:cs="Times New Roman"/>
          <w:sz w:val="28"/>
          <w:szCs w:val="28"/>
        </w:rPr>
        <w:t xml:space="preserve"> х</w:t>
      </w:r>
      <w:r>
        <w:rPr>
          <w:rFonts w:ascii="Times New Roman" w:hAnsi="Times New Roman" w:cs="Times New Roman"/>
          <w:sz w:val="28"/>
          <w:szCs w:val="28"/>
          <w:vertAlign w:val="subscript"/>
        </w:rPr>
        <w:t>2</w:t>
      </w:r>
      <w:r>
        <w:rPr>
          <w:rFonts w:ascii="Times New Roman" w:hAnsi="Times New Roman" w:cs="Times New Roman"/>
          <w:sz w:val="28"/>
          <w:szCs w:val="28"/>
        </w:rPr>
        <w:t xml:space="preserve"> є по суті </w:t>
      </w:r>
      <w:r>
        <w:rPr>
          <w:rFonts w:ascii="Times New Roman" w:hAnsi="Times New Roman" w:cs="Times New Roman"/>
          <w:i/>
          <w:sz w:val="28"/>
          <w:szCs w:val="28"/>
          <w:u w:val="single"/>
        </w:rPr>
        <w:t>абсолютними похибками</w:t>
      </w:r>
      <w:r>
        <w:rPr>
          <w:rFonts w:ascii="Times New Roman" w:hAnsi="Times New Roman" w:cs="Times New Roman"/>
          <w:sz w:val="28"/>
          <w:szCs w:val="28"/>
        </w:rPr>
        <w:t xml:space="preserve">, тому що виражені в одиницях величин </w:t>
      </w:r>
      <w:r>
        <w:rPr>
          <w:rFonts w:ascii="Times New Roman" w:hAnsi="Times New Roman" w:cs="Times New Roman"/>
          <w:i/>
          <w:sz w:val="28"/>
          <w:szCs w:val="28"/>
        </w:rPr>
        <w:t>Х</w:t>
      </w:r>
      <w:r>
        <w:rPr>
          <w:rFonts w:ascii="Times New Roman" w:hAnsi="Times New Roman" w:cs="Times New Roman"/>
          <w:sz w:val="28"/>
          <w:szCs w:val="28"/>
        </w:rPr>
        <w:t xml:space="preserve"> або </w:t>
      </w:r>
      <w:r>
        <w:rPr>
          <w:rFonts w:ascii="Times New Roman" w:hAnsi="Times New Roman" w:cs="Times New Roman"/>
          <w:i/>
          <w:sz w:val="28"/>
          <w:szCs w:val="28"/>
          <w:lang w:val="en-US"/>
        </w:rPr>
        <w:t>Y</w:t>
      </w:r>
      <w:r>
        <w:rPr>
          <w:rFonts w:ascii="Times New Roman" w:hAnsi="Times New Roman" w:cs="Times New Roman"/>
          <w:sz w:val="28"/>
          <w:szCs w:val="28"/>
        </w:rPr>
        <w:t xml:space="preserve">.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Знак абсолютної похибки приймають позитивним (Рис. 1</w:t>
      </w:r>
      <w:r>
        <w:rPr>
          <w:rFonts w:hint="default" w:ascii="Times New Roman" w:hAnsi="Times New Roman" w:cs="Times New Roman"/>
          <w:sz w:val="28"/>
          <w:szCs w:val="28"/>
          <w:lang w:val="de-AT"/>
        </w:rPr>
        <w:t>1</w:t>
      </w:r>
      <w:r>
        <w:rPr>
          <w:rFonts w:ascii="Times New Roman" w:hAnsi="Times New Roman" w:cs="Times New Roman"/>
          <w:sz w:val="28"/>
          <w:szCs w:val="28"/>
        </w:rPr>
        <w:t xml:space="preserve">.2, </w:t>
      </w:r>
      <w:r>
        <w:rPr>
          <w:rFonts w:ascii="Times New Roman" w:hAnsi="Times New Roman" w:cs="Times New Roman"/>
          <w:i/>
          <w:sz w:val="28"/>
          <w:szCs w:val="28"/>
        </w:rPr>
        <w:t>а</w:t>
      </w:r>
      <w:r>
        <w:rPr>
          <w:rFonts w:ascii="Times New Roman" w:hAnsi="Times New Roman" w:cs="Times New Roman"/>
          <w:sz w:val="28"/>
          <w:szCs w:val="28"/>
        </w:rPr>
        <w:t xml:space="preserve">), якщо реальна характеристика проходить вище за номінальну. Абсолютна похибка не може сама по собі слугувати показником точності вимірювань, тому введена похибка, яка характеризує результат вимірювання, - </w:t>
      </w:r>
      <w:r>
        <w:rPr>
          <w:rFonts w:ascii="Times New Roman" w:hAnsi="Times New Roman" w:cs="Times New Roman"/>
          <w:i/>
          <w:sz w:val="28"/>
          <w:szCs w:val="28"/>
          <w:u w:val="single"/>
        </w:rPr>
        <w:t>відносна</w:t>
      </w:r>
      <w:r>
        <w:rPr>
          <w:rFonts w:ascii="Times New Roman" w:hAnsi="Times New Roman" w:cs="Times New Roman"/>
          <w:sz w:val="28"/>
          <w:szCs w:val="28"/>
        </w:rPr>
        <w:t xml:space="preserve">: </w:t>
      </w:r>
      <w:r>
        <w:rPr>
          <w:rFonts w:ascii="Times New Roman" w:hAnsi="Times New Roman" w:cs="Times New Roman"/>
          <w:i/>
          <w:sz w:val="28"/>
          <w:szCs w:val="28"/>
        </w:rPr>
        <w:t xml:space="preserve">δ = </w:t>
      </w:r>
      <w:r>
        <w:rPr>
          <w:rFonts w:ascii="Times New Roman" w:hAnsi="Times New Roman" w:cs="Times New Roman"/>
          <w:i/>
          <w:sz w:val="28"/>
          <w:szCs w:val="28"/>
        </w:rPr>
        <w:sym w:font="Symbol" w:char="F044"/>
      </w:r>
      <w:r>
        <w:rPr>
          <w:rFonts w:ascii="Times New Roman" w:hAnsi="Times New Roman" w:cs="Times New Roman"/>
          <w:i/>
          <w:sz w:val="28"/>
          <w:szCs w:val="28"/>
        </w:rPr>
        <w:t xml:space="preserve">х/х ≈ </w:t>
      </w:r>
      <w:r>
        <w:rPr>
          <w:rFonts w:ascii="Times New Roman" w:hAnsi="Times New Roman" w:cs="Times New Roman"/>
          <w:i/>
          <w:sz w:val="28"/>
          <w:szCs w:val="28"/>
        </w:rPr>
        <w:sym w:font="Symbol" w:char="F044"/>
      </w:r>
      <w:r>
        <w:rPr>
          <w:rFonts w:ascii="Times New Roman" w:hAnsi="Times New Roman" w:cs="Times New Roman"/>
          <w:i/>
          <w:sz w:val="28"/>
          <w:szCs w:val="28"/>
        </w:rPr>
        <w:t>у/у</w:t>
      </w:r>
      <w:r>
        <w:rPr>
          <w:rFonts w:ascii="Times New Roman" w:hAnsi="Times New Roman" w:cs="Times New Roman"/>
          <w:sz w:val="28"/>
          <w:szCs w:val="28"/>
        </w:rPr>
        <w:t xml:space="preserve">. Відносна похибка виражається у відносних одиницях або у відсотках. Але при різних значеннях </w:t>
      </w:r>
      <w:r>
        <w:rPr>
          <w:rFonts w:ascii="Times New Roman" w:hAnsi="Times New Roman" w:cs="Times New Roman"/>
          <w:i/>
          <w:sz w:val="28"/>
          <w:szCs w:val="28"/>
        </w:rPr>
        <w:t>х</w:t>
      </w:r>
      <w:r>
        <w:rPr>
          <w:rFonts w:ascii="Times New Roman" w:hAnsi="Times New Roman" w:cs="Times New Roman"/>
          <w:sz w:val="28"/>
          <w:szCs w:val="28"/>
        </w:rPr>
        <w:t xml:space="preserve"> вона може приймати значення від ∞ і до практично 0. Тому для нормування похибки </w:t>
      </w:r>
      <w:r>
        <w:rPr>
          <w:rFonts w:ascii="Times New Roman" w:hAnsi="Times New Roman" w:cs="Times New Roman"/>
          <w:i/>
          <w:sz w:val="28"/>
          <w:szCs w:val="28"/>
        </w:rPr>
        <w:t>в усьому діапазоні вимірювання</w:t>
      </w:r>
      <w:r>
        <w:rPr>
          <w:rFonts w:ascii="Times New Roman" w:hAnsi="Times New Roman" w:cs="Times New Roman"/>
          <w:sz w:val="28"/>
          <w:szCs w:val="28"/>
        </w:rPr>
        <w:t xml:space="preserve"> застосовують </w:t>
      </w:r>
      <w:r>
        <w:rPr>
          <w:rFonts w:ascii="Times New Roman" w:hAnsi="Times New Roman" w:cs="Times New Roman"/>
          <w:i/>
          <w:sz w:val="28"/>
          <w:szCs w:val="28"/>
          <w:u w:val="single"/>
        </w:rPr>
        <w:t>наведену</w:t>
      </w:r>
      <w:r>
        <w:rPr>
          <w:rFonts w:ascii="Times New Roman" w:hAnsi="Times New Roman" w:cs="Times New Roman"/>
          <w:sz w:val="28"/>
          <w:szCs w:val="28"/>
        </w:rPr>
        <w:t xml:space="preserve"> похибку. </w:t>
      </w:r>
    </w:p>
    <w:p>
      <w:pPr>
        <w:ind w:firstLine="426"/>
        <w:jc w:val="center"/>
        <w:rPr>
          <w:rFonts w:ascii="Times New Roman" w:hAnsi="Times New Roman" w:cs="Times New Roman"/>
          <w:sz w:val="28"/>
          <w:szCs w:val="28"/>
        </w:rPr>
      </w:pPr>
      <w:r>
        <w:rPr>
          <w:lang w:val="ru-RU" w:eastAsia="ru-RU" w:bidi="ar-SA"/>
        </w:rPr>
        <w:drawing>
          <wp:inline distT="0" distB="0" distL="0" distR="0">
            <wp:extent cx="3973195" cy="1976755"/>
            <wp:effectExtent l="19050" t="0" r="0" b="0"/>
            <wp:docPr id="15" name="Рисунок 15" descr="Аддитивная и мультипликативная погреш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Аддитивная и мультипликативная погрешности"/>
                    <pic:cNvPicPr>
                      <a:picLocks noChangeAspect="1" noChangeArrowheads="1"/>
                    </pic:cNvPicPr>
                  </pic:nvPicPr>
                  <pic:blipFill>
                    <a:blip r:embed="rId8" cstate="print"/>
                    <a:srcRect t="5255" r="-5505" b="18126"/>
                    <a:stretch>
                      <a:fillRect/>
                    </a:stretch>
                  </pic:blipFill>
                  <pic:spPr>
                    <a:xfrm>
                      <a:off x="0" y="0"/>
                      <a:ext cx="3974150" cy="1977280"/>
                    </a:xfrm>
                    <a:prstGeom prst="rect">
                      <a:avLst/>
                    </a:prstGeom>
                    <a:noFill/>
                    <a:ln w="9525">
                      <a:noFill/>
                      <a:miter lim="800000"/>
                      <a:headEnd/>
                      <a:tailEnd/>
                    </a:ln>
                  </pic:spPr>
                </pic:pic>
              </a:graphicData>
            </a:graphic>
          </wp:inline>
        </w:drawing>
      </w:r>
    </w:p>
    <w:p>
      <w:pPr>
        <w:ind w:firstLine="426"/>
        <w:jc w:val="both"/>
        <w:rPr>
          <w:rFonts w:ascii="Times New Roman" w:hAnsi="Times New Roman" w:cs="Times New Roman"/>
          <w:i/>
          <w:sz w:val="28"/>
          <w:szCs w:val="28"/>
        </w:rPr>
      </w:pPr>
      <w:r>
        <w:t xml:space="preserve">                                                               </w:t>
      </w:r>
      <w:r>
        <w:rPr>
          <w:rFonts w:ascii="Times New Roman" w:hAnsi="Times New Roman" w:cs="Times New Roman"/>
          <w:i/>
          <w:sz w:val="28"/>
          <w:szCs w:val="28"/>
        </w:rPr>
        <w:t>а                                      б</w:t>
      </w:r>
    </w:p>
    <w:p>
      <w:pPr>
        <w:ind w:firstLine="426"/>
        <w:jc w:val="center"/>
        <w:rPr>
          <w:rFonts w:ascii="Times New Roman" w:hAnsi="Times New Roman" w:cs="Times New Roman"/>
          <w:sz w:val="28"/>
          <w:szCs w:val="28"/>
        </w:rPr>
      </w:pPr>
      <w:r>
        <w:rPr>
          <w:rFonts w:ascii="Times New Roman" w:hAnsi="Times New Roman" w:cs="Times New Roman"/>
          <w:sz w:val="28"/>
          <w:szCs w:val="28"/>
        </w:rPr>
        <w:t>Рис. 1</w:t>
      </w:r>
      <w:r>
        <w:rPr>
          <w:rFonts w:hint="default" w:ascii="Times New Roman" w:hAnsi="Times New Roman" w:cs="Times New Roman"/>
          <w:sz w:val="28"/>
          <w:szCs w:val="28"/>
          <w:lang w:val="de-AT"/>
        </w:rPr>
        <w:t>1</w:t>
      </w:r>
      <w:r>
        <w:rPr>
          <w:rFonts w:ascii="Times New Roman" w:hAnsi="Times New Roman" w:cs="Times New Roman"/>
          <w:sz w:val="28"/>
          <w:szCs w:val="28"/>
        </w:rPr>
        <w:t>.3. Адитивна і мультиплікативна похибки і смуга похибки</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Адитивна і мультиплікативна похибки призначені для опису форми меж смуги похибок ЗВ. Якщо дані виміряних при повірці або градуюванні ЗВ значень вимірювань </w:t>
      </w:r>
      <w:r>
        <w:rPr>
          <w:rFonts w:ascii="Times New Roman" w:hAnsi="Times New Roman" w:cs="Times New Roman"/>
          <w:i/>
          <w:sz w:val="28"/>
          <w:szCs w:val="28"/>
        </w:rPr>
        <w:t>х</w:t>
      </w:r>
      <w:r>
        <w:rPr>
          <w:rFonts w:ascii="Times New Roman" w:hAnsi="Times New Roman" w:cs="Times New Roman"/>
          <w:i/>
          <w:sz w:val="28"/>
          <w:szCs w:val="28"/>
          <w:vertAlign w:val="subscript"/>
          <w:lang w:val="en-US"/>
        </w:rPr>
        <w:t>i</w:t>
      </w:r>
      <w:r>
        <w:rPr>
          <w:rFonts w:ascii="Times New Roman" w:hAnsi="Times New Roman" w:cs="Times New Roman"/>
          <w:i/>
          <w:sz w:val="28"/>
          <w:szCs w:val="28"/>
          <w:vertAlign w:val="subscript"/>
        </w:rPr>
        <w:t xml:space="preserve"> </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у вигляді точок нанести на графік з координатами </w:t>
      </w:r>
      <w:r>
        <w:rPr>
          <w:rFonts w:ascii="Times New Roman" w:hAnsi="Times New Roman" w:cs="Times New Roman"/>
          <w:i/>
          <w:sz w:val="28"/>
          <w:szCs w:val="28"/>
        </w:rPr>
        <w:t>х</w:t>
      </w:r>
      <w:r>
        <w:rPr>
          <w:rFonts w:ascii="Times New Roman" w:hAnsi="Times New Roman" w:cs="Times New Roman"/>
          <w:sz w:val="28"/>
          <w:szCs w:val="28"/>
        </w:rPr>
        <w:t xml:space="preserve"> та </w:t>
      </w:r>
      <w:r>
        <w:rPr>
          <w:rFonts w:ascii="Times New Roman" w:hAnsi="Times New Roman" w:cs="Times New Roman"/>
          <w:i/>
          <w:sz w:val="28"/>
          <w:szCs w:val="28"/>
        </w:rPr>
        <w:t>у</w:t>
      </w:r>
      <w:r>
        <w:rPr>
          <w:rFonts w:ascii="Times New Roman" w:hAnsi="Times New Roman" w:cs="Times New Roman"/>
          <w:sz w:val="28"/>
          <w:szCs w:val="28"/>
        </w:rPr>
        <w:t>, то отримаємо деяку полосу (на графіках Рис. 1</w:t>
      </w:r>
      <w:r>
        <w:rPr>
          <w:rFonts w:hint="default" w:ascii="Times New Roman" w:hAnsi="Times New Roman" w:cs="Times New Roman"/>
          <w:sz w:val="28"/>
          <w:szCs w:val="28"/>
          <w:lang w:val="de-AT"/>
        </w:rPr>
        <w:t>1</w:t>
      </w:r>
      <w:r>
        <w:rPr>
          <w:rFonts w:ascii="Times New Roman" w:hAnsi="Times New Roman" w:cs="Times New Roman"/>
          <w:sz w:val="28"/>
          <w:szCs w:val="28"/>
        </w:rPr>
        <w:t>.3 це заштриховані області).</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У випадку, коли точки знаходяться в межах ліній, паралельних одна одній (Рис. 1</w:t>
      </w:r>
      <w:r>
        <w:rPr>
          <w:rFonts w:hint="default" w:ascii="Times New Roman" w:hAnsi="Times New Roman" w:cs="Times New Roman"/>
          <w:sz w:val="28"/>
          <w:szCs w:val="28"/>
          <w:lang w:val="de-AT"/>
        </w:rPr>
        <w:t>1</w:t>
      </w:r>
      <w:r>
        <w:rPr>
          <w:rFonts w:ascii="Times New Roman" w:hAnsi="Times New Roman" w:cs="Times New Roman"/>
          <w:sz w:val="28"/>
          <w:szCs w:val="28"/>
        </w:rPr>
        <w:t xml:space="preserve">.3, </w:t>
      </w:r>
      <w:r>
        <w:rPr>
          <w:rFonts w:ascii="Times New Roman" w:hAnsi="Times New Roman" w:cs="Times New Roman"/>
          <w:i/>
          <w:sz w:val="28"/>
          <w:szCs w:val="28"/>
        </w:rPr>
        <w:t>а</w:t>
      </w:r>
      <w:r>
        <w:rPr>
          <w:rFonts w:ascii="Times New Roman" w:hAnsi="Times New Roman" w:cs="Times New Roman"/>
          <w:sz w:val="28"/>
          <w:szCs w:val="28"/>
        </w:rPr>
        <w:t>), тобто абсолютна похибка ЗВ у всьому діапазоні вимірювань обмежена постійною границею ±</w:t>
      </w:r>
      <w:r>
        <w:rPr>
          <w:rFonts w:ascii="Times New Roman" w:hAnsi="Times New Roman" w:cs="Times New Roman"/>
          <w:sz w:val="28"/>
          <w:szCs w:val="28"/>
        </w:rPr>
        <w:sym w:font="Symbol" w:char="F044"/>
      </w:r>
      <w:r>
        <w:rPr>
          <w:rFonts w:ascii="Times New Roman" w:hAnsi="Times New Roman" w:cs="Times New Roman"/>
          <w:sz w:val="28"/>
          <w:szCs w:val="28"/>
          <w:vertAlign w:val="subscript"/>
        </w:rPr>
        <w:t>0</w:t>
      </w:r>
      <w:r>
        <w:rPr>
          <w:rFonts w:ascii="Times New Roman" w:hAnsi="Times New Roman" w:cs="Times New Roman"/>
          <w:sz w:val="28"/>
          <w:szCs w:val="28"/>
        </w:rPr>
        <w:t xml:space="preserve">, яка не залежить від поточного значення </w:t>
      </w:r>
      <w:r>
        <w:rPr>
          <w:rFonts w:ascii="Times New Roman" w:hAnsi="Times New Roman" w:cs="Times New Roman"/>
          <w:i/>
          <w:sz w:val="28"/>
          <w:szCs w:val="28"/>
        </w:rPr>
        <w:t>х</w:t>
      </w:r>
      <w:r>
        <w:rPr>
          <w:rFonts w:ascii="Times New Roman" w:hAnsi="Times New Roman" w:cs="Times New Roman"/>
          <w:sz w:val="28"/>
          <w:szCs w:val="28"/>
        </w:rPr>
        <w:t xml:space="preserve"> , то така похибка називається </w:t>
      </w:r>
      <w:r>
        <w:rPr>
          <w:rFonts w:ascii="Times New Roman" w:hAnsi="Times New Roman" w:cs="Times New Roman"/>
          <w:i/>
          <w:sz w:val="28"/>
          <w:szCs w:val="28"/>
          <w:u w:val="single"/>
        </w:rPr>
        <w:t>адитивною</w:t>
      </w:r>
      <w:r>
        <w:rPr>
          <w:rFonts w:ascii="Times New Roman" w:hAnsi="Times New Roman" w:cs="Times New Roman"/>
          <w:sz w:val="28"/>
          <w:szCs w:val="28"/>
        </w:rPr>
        <w:t xml:space="preserve">, тобто такою, яку отримують додаванням, або </w:t>
      </w:r>
      <w:r>
        <w:rPr>
          <w:rFonts w:ascii="Times New Roman" w:hAnsi="Times New Roman" w:cs="Times New Roman"/>
          <w:i/>
          <w:sz w:val="28"/>
          <w:szCs w:val="28"/>
        </w:rPr>
        <w:t>похибкою нуля</w:t>
      </w:r>
      <w:r>
        <w:rPr>
          <w:rFonts w:ascii="Times New Roman" w:hAnsi="Times New Roman" w:cs="Times New Roman"/>
          <w:sz w:val="28"/>
          <w:szCs w:val="28"/>
        </w:rPr>
        <w:t xml:space="preserve">. Це поняття стосується як випадкових, так і систематичних похибок. Для усунення систематичних адитивних похибок в багатьох ЗВ передбачено механічний, електричний або програмний коректор нуля.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Причинами виникнення адитивних похибок є: знаходження стороннього вантажу (тари) на важелях, від неточної установки нуля ЗВ перед вимірюванням, від термоЕРС в ланцюгах постійного струму, тощо.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У випадку, коли ширина смуги зростає пропорційно зростанню вхідної величини </w:t>
      </w:r>
      <w:r>
        <w:rPr>
          <w:rFonts w:ascii="Times New Roman" w:hAnsi="Times New Roman" w:cs="Times New Roman"/>
          <w:i/>
          <w:sz w:val="28"/>
          <w:szCs w:val="28"/>
        </w:rPr>
        <w:t>х</w:t>
      </w:r>
      <w:r>
        <w:rPr>
          <w:rFonts w:ascii="Times New Roman" w:hAnsi="Times New Roman" w:cs="Times New Roman"/>
          <w:sz w:val="28"/>
          <w:szCs w:val="28"/>
        </w:rPr>
        <w:t xml:space="preserve">, а при </w:t>
      </w:r>
      <w:r>
        <w:rPr>
          <w:rFonts w:ascii="Times New Roman" w:hAnsi="Times New Roman" w:cs="Times New Roman"/>
          <w:i/>
          <w:sz w:val="28"/>
          <w:szCs w:val="28"/>
        </w:rPr>
        <w:t>х = 0</w:t>
      </w:r>
      <w:r>
        <w:rPr>
          <w:rFonts w:ascii="Times New Roman" w:hAnsi="Times New Roman" w:cs="Times New Roman"/>
          <w:sz w:val="28"/>
          <w:szCs w:val="28"/>
        </w:rPr>
        <w:t xml:space="preserve"> також дорівнює 0 (Рис. 1</w:t>
      </w:r>
      <w:r>
        <w:rPr>
          <w:rFonts w:hint="default" w:ascii="Times New Roman" w:hAnsi="Times New Roman" w:cs="Times New Roman"/>
          <w:sz w:val="28"/>
          <w:szCs w:val="28"/>
          <w:lang w:val="de-AT"/>
        </w:rPr>
        <w:t>1</w:t>
      </w:r>
      <w:r>
        <w:rPr>
          <w:rFonts w:ascii="Times New Roman" w:hAnsi="Times New Roman" w:cs="Times New Roman"/>
          <w:sz w:val="28"/>
          <w:szCs w:val="28"/>
        </w:rPr>
        <w:t xml:space="preserve">.3, </w:t>
      </w:r>
      <w:r>
        <w:rPr>
          <w:rFonts w:ascii="Times New Roman" w:hAnsi="Times New Roman" w:cs="Times New Roman"/>
          <w:i/>
          <w:sz w:val="28"/>
          <w:szCs w:val="28"/>
        </w:rPr>
        <w:t>б</w:t>
      </w:r>
      <w:r>
        <w:rPr>
          <w:rFonts w:ascii="Times New Roman" w:hAnsi="Times New Roman" w:cs="Times New Roman"/>
          <w:sz w:val="28"/>
          <w:szCs w:val="28"/>
        </w:rPr>
        <w:t xml:space="preserve">), похибка називається </w:t>
      </w:r>
      <w:r>
        <w:rPr>
          <w:rFonts w:ascii="Times New Roman" w:hAnsi="Times New Roman" w:cs="Times New Roman"/>
          <w:i/>
          <w:sz w:val="28"/>
          <w:szCs w:val="28"/>
          <w:u w:val="single"/>
        </w:rPr>
        <w:t>мультиплікативною</w:t>
      </w:r>
      <w:r>
        <w:rPr>
          <w:rFonts w:ascii="Times New Roman" w:hAnsi="Times New Roman" w:cs="Times New Roman"/>
          <w:sz w:val="28"/>
          <w:szCs w:val="28"/>
        </w:rPr>
        <w:t xml:space="preserve">, тобто її отримують помноженням; вона характеризує похибку чутливості ЗВ, незалежно від систематичного або випадкового характеру.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Причинами виникнення мультиплікативної похибки можуть бути: змінення коефіцієнта посилення підсилювача, змінення жорсткості мембрани давача манометру, змінення опорної напруги в цифровому вольтметрі, тощо.</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Адитивно-мультиплікативна похибка поєднує варіанти </w:t>
      </w:r>
      <w:r>
        <w:rPr>
          <w:rFonts w:ascii="Times New Roman" w:hAnsi="Times New Roman" w:cs="Times New Roman"/>
          <w:i/>
          <w:sz w:val="28"/>
          <w:szCs w:val="28"/>
        </w:rPr>
        <w:t>а</w:t>
      </w:r>
      <w:r>
        <w:rPr>
          <w:rFonts w:ascii="Times New Roman" w:hAnsi="Times New Roman" w:cs="Times New Roman"/>
          <w:sz w:val="28"/>
          <w:szCs w:val="28"/>
        </w:rPr>
        <w:t xml:space="preserve"> та </w:t>
      </w:r>
      <w:r>
        <w:rPr>
          <w:rFonts w:ascii="Times New Roman" w:hAnsi="Times New Roman" w:cs="Times New Roman"/>
          <w:i/>
          <w:sz w:val="28"/>
          <w:szCs w:val="28"/>
        </w:rPr>
        <w:t>б</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de-AT"/>
        </w:rPr>
        <w:t>1</w:t>
      </w:r>
      <w:r>
        <w:rPr>
          <w:rFonts w:ascii="Times New Roman" w:hAnsi="Times New Roman" w:cs="Times New Roman"/>
          <w:b/>
          <w:sz w:val="28"/>
          <w:szCs w:val="28"/>
        </w:rPr>
        <w:t>.7. Похибка квантування</w:t>
      </w:r>
    </w:p>
    <w:p>
      <w:pPr>
        <w:spacing w:after="0"/>
        <w:ind w:firstLine="426"/>
        <w:jc w:val="both"/>
        <w:rPr>
          <w:rFonts w:ascii="Times New Roman" w:hAnsi="Times New Roman" w:cs="Times New Roman"/>
          <w:b/>
          <w:sz w:val="28"/>
          <w:szCs w:val="28"/>
        </w:rPr>
      </w:pP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Похибка квантування виникає в цифрових приладах і дискретних перетворювачах. При плавному зміненні вхідної величини </w:t>
      </w:r>
      <w:r>
        <w:rPr>
          <w:rFonts w:ascii="Times New Roman" w:hAnsi="Times New Roman" w:cs="Times New Roman"/>
          <w:i/>
          <w:sz w:val="28"/>
          <w:szCs w:val="28"/>
          <w:lang w:val="de-AT"/>
        </w:rPr>
        <w:t>U</w:t>
      </w:r>
      <w:r>
        <w:rPr>
          <w:rFonts w:ascii="Times New Roman" w:hAnsi="Times New Roman" w:cs="Times New Roman"/>
          <w:i/>
          <w:sz w:val="28"/>
          <w:szCs w:val="28"/>
          <w:vertAlign w:val="subscript"/>
        </w:rPr>
        <w:t>вх</w:t>
      </w:r>
      <w:r>
        <w:rPr>
          <w:rFonts w:ascii="Times New Roman" w:hAnsi="Times New Roman" w:cs="Times New Roman"/>
          <w:sz w:val="28"/>
          <w:szCs w:val="28"/>
        </w:rPr>
        <w:t xml:space="preserve"> в малих межах вихідна величина </w:t>
      </w:r>
      <w:r>
        <w:rPr>
          <w:rFonts w:ascii="Times New Roman" w:hAnsi="Times New Roman" w:cs="Times New Roman"/>
          <w:i/>
          <w:sz w:val="28"/>
          <w:szCs w:val="28"/>
          <w:lang w:val="en-US"/>
        </w:rPr>
        <w:t>U</w:t>
      </w:r>
      <w:r>
        <w:rPr>
          <w:rFonts w:ascii="Times New Roman" w:hAnsi="Times New Roman" w:cs="Times New Roman"/>
          <w:i/>
          <w:sz w:val="28"/>
          <w:szCs w:val="28"/>
          <w:vertAlign w:val="subscript"/>
        </w:rPr>
        <w:t>вих</w:t>
      </w:r>
      <w:r>
        <w:rPr>
          <w:rFonts w:ascii="Times New Roman" w:hAnsi="Times New Roman" w:cs="Times New Roman"/>
          <w:sz w:val="28"/>
          <w:szCs w:val="28"/>
        </w:rPr>
        <w:t xml:space="preserve"> залишається деякий час незмінною, а потім стрибком змінює своє значення (рівень) і залишається на цьому рівні до наступного перевищення якогось порогового значення.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r>
        <w:rPr>
          <w:lang w:eastAsia="ru-RU" w:bidi="ar-SA"/>
        </w:rPr>
        <w:t xml:space="preserve">  </w:t>
      </w:r>
      <w:r>
        <w:rPr>
          <w:lang w:val="ru-RU" w:eastAsia="ru-RU" w:bidi="ar-SA"/>
        </w:rPr>
        <w:drawing>
          <wp:inline distT="0" distB="0" distL="0" distR="0">
            <wp:extent cx="2263775" cy="2305050"/>
            <wp:effectExtent l="19050" t="0" r="2652" b="0"/>
            <wp:docPr id="22" name="Рисунок 22" descr="https://konspekta.net/infopediasu/baza1/1660115481364.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https://konspekta.net/infopediasu/baza1/1660115481364.files/image040.gif"/>
                    <pic:cNvPicPr>
                      <a:picLocks noChangeAspect="1" noChangeArrowheads="1"/>
                    </pic:cNvPicPr>
                  </pic:nvPicPr>
                  <pic:blipFill>
                    <a:blip r:embed="rId9" cstate="print"/>
                    <a:srcRect/>
                    <a:stretch>
                      <a:fillRect/>
                    </a:stretch>
                  </pic:blipFill>
                  <pic:spPr>
                    <a:xfrm>
                      <a:off x="0" y="0"/>
                      <a:ext cx="2266240" cy="2307296"/>
                    </a:xfrm>
                    <a:prstGeom prst="rect">
                      <a:avLst/>
                    </a:prstGeom>
                    <a:noFill/>
                    <a:ln w="9525">
                      <a:noFill/>
                      <a:miter lim="800000"/>
                      <a:headEnd/>
                      <a:tailEnd/>
                    </a:ln>
                  </pic:spPr>
                </pic:pic>
              </a:graphicData>
            </a:graphic>
          </wp:inline>
        </w:drawing>
      </w:r>
      <w:r>
        <w:t xml:space="preserve">           </w:t>
      </w:r>
      <w:r>
        <w:rPr>
          <w:lang w:val="ru-RU" w:eastAsia="ru-RU" w:bidi="ar-SA"/>
        </w:rPr>
        <w:drawing>
          <wp:inline distT="0" distB="0" distL="0" distR="0">
            <wp:extent cx="2548255" cy="2343785"/>
            <wp:effectExtent l="19050" t="0" r="0" b="0"/>
            <wp:docPr id="25" name="Рисунок 25" descr="https://konspekta.net/infopediasu/baza1/1660115481364.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https://konspekta.net/infopediasu/baza1/1660115481364.files/image044.gif"/>
                    <pic:cNvPicPr>
                      <a:picLocks noChangeAspect="1" noChangeArrowheads="1"/>
                    </pic:cNvPicPr>
                  </pic:nvPicPr>
                  <pic:blipFill>
                    <a:blip r:embed="rId10" cstate="print"/>
                    <a:srcRect/>
                    <a:stretch>
                      <a:fillRect/>
                    </a:stretch>
                  </pic:blipFill>
                  <pic:spPr>
                    <a:xfrm>
                      <a:off x="0" y="0"/>
                      <a:ext cx="2549120" cy="2344343"/>
                    </a:xfrm>
                    <a:prstGeom prst="rect">
                      <a:avLst/>
                    </a:prstGeom>
                    <a:noFill/>
                    <a:ln w="9525">
                      <a:noFill/>
                      <a:miter lim="800000"/>
                      <a:headEnd/>
                      <a:tailEnd/>
                    </a:ln>
                  </pic:spPr>
                </pic:pic>
              </a:graphicData>
            </a:graphic>
          </wp:inline>
        </w:drawing>
      </w:r>
    </w:p>
    <w:p>
      <w:pPr>
        <w:spacing w:after="0"/>
        <w:ind w:firstLine="426"/>
        <w:jc w:val="both"/>
        <w:rPr>
          <w:rFonts w:ascii="Times New Roman" w:hAnsi="Times New Roman" w:cs="Times New Roman"/>
          <w:i/>
          <w:sz w:val="28"/>
          <w:szCs w:val="28"/>
        </w:rPr>
      </w:pPr>
      <w:r>
        <w:rPr>
          <w:rFonts w:ascii="Times New Roman" w:hAnsi="Times New Roman" w:cs="Times New Roman"/>
          <w:i/>
          <w:sz w:val="28"/>
          <w:szCs w:val="28"/>
        </w:rPr>
        <w:t xml:space="preserve">                         а                                                               б</w:t>
      </w:r>
    </w:p>
    <w:p>
      <w:pPr>
        <w:pStyle w:val="18"/>
        <w:shd w:val="clear" w:color="auto" w:fill="FFFFFF"/>
        <w:spacing w:before="0" w:beforeAutospacing="0" w:after="0" w:afterAutospacing="0" w:line="276" w:lineRule="auto"/>
        <w:ind w:left="203" w:right="203"/>
        <w:jc w:val="center"/>
        <w:rPr>
          <w:sz w:val="28"/>
          <w:szCs w:val="28"/>
          <w:lang w:val="uk-UA"/>
        </w:rPr>
      </w:pPr>
      <w:r>
        <w:rPr>
          <w:sz w:val="28"/>
          <w:szCs w:val="28"/>
        </w:rPr>
        <w:t>Рис. 1</w:t>
      </w:r>
      <w:r>
        <w:rPr>
          <w:rFonts w:hint="default"/>
          <w:sz w:val="28"/>
          <w:szCs w:val="28"/>
          <w:lang w:val="de-AT"/>
        </w:rPr>
        <w:t>1</w:t>
      </w:r>
      <w:r>
        <w:rPr>
          <w:sz w:val="28"/>
          <w:szCs w:val="28"/>
        </w:rPr>
        <w:t xml:space="preserve">.4. </w:t>
      </w:r>
      <w:r>
        <w:rPr>
          <w:sz w:val="28"/>
          <w:szCs w:val="28"/>
          <w:lang w:val="uk-UA"/>
        </w:rPr>
        <w:t>Амплітудна характеристика цифрового приладу</w:t>
      </w:r>
    </w:p>
    <w:p>
      <w:pPr>
        <w:pStyle w:val="18"/>
        <w:shd w:val="clear" w:color="auto" w:fill="FFFFFF"/>
        <w:spacing w:before="0" w:beforeAutospacing="0" w:after="0" w:afterAutospacing="0" w:line="276" w:lineRule="auto"/>
        <w:ind w:left="203" w:right="203"/>
        <w:jc w:val="center"/>
        <w:rPr>
          <w:rFonts w:ascii="Verdana" w:hAnsi="Verdana"/>
          <w:color w:val="424242"/>
          <w:sz w:val="15"/>
          <w:szCs w:val="15"/>
        </w:rPr>
      </w:pPr>
      <w:r>
        <w:rPr>
          <w:sz w:val="28"/>
          <w:szCs w:val="28"/>
          <w:lang w:val="uk-UA"/>
        </w:rPr>
        <w:t>з рівномірною (</w:t>
      </w:r>
      <w:r>
        <w:rPr>
          <w:i/>
          <w:sz w:val="28"/>
          <w:szCs w:val="28"/>
          <w:lang w:val="uk-UA"/>
        </w:rPr>
        <w:t>а</w:t>
      </w:r>
      <w:r>
        <w:rPr>
          <w:sz w:val="28"/>
          <w:szCs w:val="28"/>
          <w:lang w:val="uk-UA"/>
        </w:rPr>
        <w:t>) і нерівномірною (</w:t>
      </w:r>
      <w:r>
        <w:rPr>
          <w:i/>
          <w:sz w:val="28"/>
          <w:szCs w:val="28"/>
          <w:lang w:val="uk-UA"/>
        </w:rPr>
        <w:t>б</w:t>
      </w:r>
      <w:r>
        <w:rPr>
          <w:sz w:val="28"/>
          <w:szCs w:val="28"/>
          <w:lang w:val="uk-UA"/>
        </w:rPr>
        <w:t>) шкалами</w:t>
      </w:r>
    </w:p>
    <w:p>
      <w:pPr>
        <w:pStyle w:val="18"/>
        <w:shd w:val="clear" w:color="auto" w:fill="FFFFFF"/>
        <w:spacing w:before="0" w:beforeAutospacing="0" w:after="0" w:afterAutospacing="0" w:line="276" w:lineRule="auto"/>
        <w:ind w:left="203" w:right="203"/>
        <w:rPr>
          <w:rFonts w:ascii="Verdana" w:hAnsi="Verdana"/>
          <w:color w:val="424242"/>
          <w:sz w:val="15"/>
          <w:szCs w:val="15"/>
        </w:rPr>
      </w:pPr>
      <w:r>
        <w:rPr>
          <w:rFonts w:ascii="Verdana" w:hAnsi="Verdana"/>
          <w:color w:val="424242"/>
          <w:sz w:val="15"/>
          <w:szCs w:val="15"/>
        </w:rPr>
        <w:t> </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Номінальною характеристикою цифрового приладу вважається пряма, але реальною характеристикою є ступінчаста крива. Поточна різниця номінальної та реальної характеристик цифрового приладу є </w:t>
      </w:r>
      <w:r>
        <w:rPr>
          <w:rFonts w:ascii="Times New Roman" w:hAnsi="Times New Roman" w:cs="Times New Roman"/>
          <w:b/>
          <w:sz w:val="28"/>
          <w:szCs w:val="28"/>
        </w:rPr>
        <w:t>похибкою квантування</w:t>
      </w:r>
      <w:r>
        <w:rPr>
          <w:rFonts w:ascii="Times New Roman" w:hAnsi="Times New Roman" w:cs="Times New Roman"/>
          <w:sz w:val="28"/>
          <w:szCs w:val="28"/>
        </w:rPr>
        <w:t>. Межі смуги похибки квантування мають постійну ширину і по формі аналогічні показаній на Рис. 1</w:t>
      </w:r>
      <w:r>
        <w:rPr>
          <w:rFonts w:hint="default" w:ascii="Times New Roman" w:hAnsi="Times New Roman" w:cs="Times New Roman"/>
          <w:sz w:val="28"/>
          <w:szCs w:val="28"/>
          <w:lang w:val="de-AT"/>
        </w:rPr>
        <w:t>1</w:t>
      </w:r>
      <w:r>
        <w:rPr>
          <w:rFonts w:ascii="Times New Roman" w:hAnsi="Times New Roman" w:cs="Times New Roman"/>
          <w:sz w:val="28"/>
          <w:szCs w:val="28"/>
        </w:rPr>
        <w:t xml:space="preserve">.3, </w:t>
      </w:r>
      <w:r>
        <w:rPr>
          <w:rFonts w:ascii="Times New Roman" w:hAnsi="Times New Roman" w:cs="Times New Roman"/>
          <w:i/>
          <w:sz w:val="28"/>
          <w:szCs w:val="28"/>
        </w:rPr>
        <w:t>а</w:t>
      </w:r>
      <w:r>
        <w:rPr>
          <w:rFonts w:ascii="Times New Roman" w:hAnsi="Times New Roman" w:cs="Times New Roman"/>
          <w:sz w:val="28"/>
          <w:szCs w:val="28"/>
        </w:rPr>
        <w:t>.</w:t>
      </w:r>
    </w:p>
    <w:p>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Вимірювана величина </w:t>
      </w:r>
      <w:r>
        <w:rPr>
          <w:rFonts w:ascii="Times New Roman" w:hAnsi="Times New Roman" w:cs="Times New Roman"/>
          <w:i/>
          <w:sz w:val="28"/>
          <w:szCs w:val="28"/>
        </w:rPr>
        <w:t xml:space="preserve">Х </w:t>
      </w:r>
      <w:r>
        <w:rPr>
          <w:rFonts w:ascii="Times New Roman" w:hAnsi="Times New Roman" w:cs="Times New Roman"/>
          <w:sz w:val="28"/>
          <w:szCs w:val="28"/>
        </w:rPr>
        <w:t>випадковим чином може приймати будь-які проміжні значення, тому похибка квантування також випадково може приймати зна</w:t>
      </w:r>
      <w:bookmarkStart w:id="0" w:name="_GoBack"/>
      <w:bookmarkEnd w:id="0"/>
      <w:r>
        <w:rPr>
          <w:rFonts w:ascii="Times New Roman" w:hAnsi="Times New Roman" w:cs="Times New Roman"/>
          <w:sz w:val="28"/>
          <w:szCs w:val="28"/>
        </w:rPr>
        <w:t>чення в інтервалі від +</w:t>
      </w:r>
      <w:r>
        <w:rPr>
          <w:rFonts w:ascii="Times New Roman" w:hAnsi="Times New Roman" w:cs="Times New Roman"/>
          <w:sz w:val="28"/>
          <w:szCs w:val="28"/>
        </w:rPr>
        <w:sym w:font="Symbol" w:char="F044"/>
      </w:r>
      <w:r>
        <w:rPr>
          <w:rFonts w:ascii="Times New Roman" w:hAnsi="Times New Roman" w:cs="Times New Roman"/>
          <w:sz w:val="28"/>
          <w:szCs w:val="28"/>
          <w:vertAlign w:val="subscript"/>
        </w:rPr>
        <w:t>0</w:t>
      </w:r>
      <w:r>
        <w:rPr>
          <w:rFonts w:ascii="Times New Roman" w:hAnsi="Times New Roman" w:cs="Times New Roman"/>
          <w:sz w:val="28"/>
          <w:szCs w:val="28"/>
        </w:rPr>
        <w:t xml:space="preserve"> до -</w:t>
      </w:r>
      <w:r>
        <w:rPr>
          <w:rFonts w:ascii="Times New Roman" w:hAnsi="Times New Roman" w:cs="Times New Roman"/>
          <w:sz w:val="28"/>
          <w:szCs w:val="28"/>
        </w:rPr>
        <w:sym w:font="Symbol" w:char="F044"/>
      </w:r>
      <w:r>
        <w:rPr>
          <w:rFonts w:ascii="Times New Roman" w:hAnsi="Times New Roman" w:cs="Times New Roman"/>
          <w:sz w:val="28"/>
          <w:szCs w:val="28"/>
          <w:vertAlign w:val="subscript"/>
        </w:rPr>
        <w:t>0</w:t>
      </w:r>
      <w:r>
        <w:rPr>
          <w:rFonts w:ascii="Times New Roman" w:hAnsi="Times New Roman" w:cs="Times New Roman"/>
          <w:sz w:val="28"/>
          <w:szCs w:val="28"/>
        </w:rPr>
        <w:t xml:space="preserve">. Тому похибка квантування є інструментальною випадковою адитивною статичною похибкою, так як не залежить від поточного значення результату вимірювання величини </w:t>
      </w:r>
      <w:r>
        <w:rPr>
          <w:rFonts w:ascii="Times New Roman" w:hAnsi="Times New Roman" w:cs="Times New Roman"/>
          <w:i/>
          <w:sz w:val="28"/>
          <w:szCs w:val="28"/>
        </w:rPr>
        <w:t>Х</w:t>
      </w:r>
      <w:r>
        <w:rPr>
          <w:rFonts w:ascii="Times New Roman" w:hAnsi="Times New Roman" w:cs="Times New Roman"/>
          <w:sz w:val="28"/>
          <w:szCs w:val="28"/>
        </w:rPr>
        <w:t xml:space="preserve"> і від швидкості її змінення в часі. </w:t>
      </w:r>
    </w:p>
    <w:p>
      <w:pPr>
        <w:spacing w:after="0"/>
        <w:ind w:firstLine="426"/>
        <w:jc w:val="both"/>
        <w:rPr>
          <w:rFonts w:ascii="Times New Roman" w:hAnsi="Times New Roman" w:cs="Times New Roman"/>
          <w:sz w:val="28"/>
          <w:szCs w:val="28"/>
        </w:rPr>
      </w:pPr>
    </w:p>
    <w:p>
      <w:pPr>
        <w:spacing w:after="0"/>
        <w:ind w:firstLine="426"/>
        <w:jc w:val="both"/>
        <w:rPr>
          <w:rFonts w:ascii="Times New Roman" w:hAnsi="Times New Roman" w:cs="Times New Roman"/>
          <w:sz w:val="28"/>
          <w:szCs w:val="28"/>
        </w:rPr>
      </w:pPr>
    </w:p>
    <w:p>
      <w:pPr>
        <w:ind w:firstLine="426"/>
        <w:jc w:val="both"/>
        <w:rPr>
          <w:rFonts w:ascii="Times New Roman" w:hAnsi="Times New Roman" w:cs="Times New Roman"/>
          <w:sz w:val="28"/>
          <w:szCs w:val="28"/>
        </w:rPr>
      </w:pPr>
      <w:r>
        <w:rPr>
          <w:rFonts w:ascii="Times New Roman" w:hAnsi="Times New Roman" w:cs="Times New Roman"/>
          <w:sz w:val="28"/>
          <w:szCs w:val="28"/>
          <w:lang w:val="ru-RU"/>
        </w:rPr>
        <w:t xml:space="preserve">1. </w:t>
      </w:r>
      <w:r>
        <w:rPr>
          <w:rFonts w:ascii="Times New Roman" w:hAnsi="Times New Roman" w:cs="Times New Roman"/>
          <w:sz w:val="28"/>
          <w:szCs w:val="28"/>
        </w:rPr>
        <w:t>Цветков</w:t>
      </w:r>
      <w:r>
        <w:rPr>
          <w:rFonts w:ascii="Times New Roman" w:hAnsi="Times New Roman" w:cs="Times New Roman"/>
          <w:sz w:val="28"/>
          <w:szCs w:val="28"/>
          <w:lang w:val="ru-RU"/>
        </w:rPr>
        <w:t xml:space="preserve"> Э.И. Методические погрешности статистических измерений. – Л.: Энергоатомиздат, 1984. – 144 с.</w:t>
      </w:r>
      <w:r>
        <w:rPr>
          <w:rFonts w:ascii="Times New Roman" w:hAnsi="Times New Roman" w:cs="Times New Roman"/>
          <w:sz w:val="28"/>
          <w:szCs w:val="28"/>
        </w:rPr>
        <w:tab/>
      </w:r>
    </w:p>
    <w:sectPr>
      <w:pgSz w:w="11906" w:h="16838"/>
      <w:pgMar w:top="1134" w:right="1133"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CC"/>
    <w:family w:val="roman"/>
    <w:pitch w:val="default"/>
    <w:sig w:usb0="E00002FF" w:usb1="420024FF" w:usb2="00000000" w:usb3="00000000" w:csb0="200001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10006FF" w:usb1="4000205B" w:usb2="00000010"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92"/>
    <w:rsid w:val="00002E65"/>
    <w:rsid w:val="00006C3C"/>
    <w:rsid w:val="00006DAC"/>
    <w:rsid w:val="00012E9B"/>
    <w:rsid w:val="000138C9"/>
    <w:rsid w:val="000228F4"/>
    <w:rsid w:val="00027801"/>
    <w:rsid w:val="00034FFF"/>
    <w:rsid w:val="00036CFE"/>
    <w:rsid w:val="00037829"/>
    <w:rsid w:val="00037BA0"/>
    <w:rsid w:val="000400BD"/>
    <w:rsid w:val="00042086"/>
    <w:rsid w:val="0004449E"/>
    <w:rsid w:val="00044EBB"/>
    <w:rsid w:val="00047930"/>
    <w:rsid w:val="00052D8A"/>
    <w:rsid w:val="00055B44"/>
    <w:rsid w:val="00062E61"/>
    <w:rsid w:val="00063DE4"/>
    <w:rsid w:val="00064614"/>
    <w:rsid w:val="00066927"/>
    <w:rsid w:val="00067490"/>
    <w:rsid w:val="00067C00"/>
    <w:rsid w:val="00070D9A"/>
    <w:rsid w:val="00071452"/>
    <w:rsid w:val="00073B07"/>
    <w:rsid w:val="00074E0F"/>
    <w:rsid w:val="0008073F"/>
    <w:rsid w:val="00080BF7"/>
    <w:rsid w:val="00082488"/>
    <w:rsid w:val="0008568E"/>
    <w:rsid w:val="000871B3"/>
    <w:rsid w:val="00090538"/>
    <w:rsid w:val="000905D1"/>
    <w:rsid w:val="000922CB"/>
    <w:rsid w:val="00092488"/>
    <w:rsid w:val="00092C52"/>
    <w:rsid w:val="00095095"/>
    <w:rsid w:val="000B13AA"/>
    <w:rsid w:val="000B4FCB"/>
    <w:rsid w:val="000B521F"/>
    <w:rsid w:val="000C155A"/>
    <w:rsid w:val="000C3840"/>
    <w:rsid w:val="000C58F6"/>
    <w:rsid w:val="000E0681"/>
    <w:rsid w:val="000E4433"/>
    <w:rsid w:val="000E4F25"/>
    <w:rsid w:val="000E639F"/>
    <w:rsid w:val="000F1C24"/>
    <w:rsid w:val="000F5D5C"/>
    <w:rsid w:val="00102825"/>
    <w:rsid w:val="00104DBD"/>
    <w:rsid w:val="00105398"/>
    <w:rsid w:val="00106773"/>
    <w:rsid w:val="00107C64"/>
    <w:rsid w:val="001106C4"/>
    <w:rsid w:val="001122E1"/>
    <w:rsid w:val="001148A1"/>
    <w:rsid w:val="00117C89"/>
    <w:rsid w:val="00121B66"/>
    <w:rsid w:val="0012313F"/>
    <w:rsid w:val="0013087A"/>
    <w:rsid w:val="00132FD7"/>
    <w:rsid w:val="0013708C"/>
    <w:rsid w:val="00141D8B"/>
    <w:rsid w:val="00142827"/>
    <w:rsid w:val="00143DBD"/>
    <w:rsid w:val="00145C9B"/>
    <w:rsid w:val="001603A4"/>
    <w:rsid w:val="00162788"/>
    <w:rsid w:val="00165B9E"/>
    <w:rsid w:val="00166B46"/>
    <w:rsid w:val="00167473"/>
    <w:rsid w:val="00167EC0"/>
    <w:rsid w:val="0018038D"/>
    <w:rsid w:val="00180658"/>
    <w:rsid w:val="00192CD2"/>
    <w:rsid w:val="00193395"/>
    <w:rsid w:val="00193716"/>
    <w:rsid w:val="00194662"/>
    <w:rsid w:val="00196EA5"/>
    <w:rsid w:val="00196F92"/>
    <w:rsid w:val="001979F1"/>
    <w:rsid w:val="001A2CAD"/>
    <w:rsid w:val="001A4801"/>
    <w:rsid w:val="001A4D9E"/>
    <w:rsid w:val="001B0733"/>
    <w:rsid w:val="001B0BA7"/>
    <w:rsid w:val="001B29BD"/>
    <w:rsid w:val="001C5969"/>
    <w:rsid w:val="001C6B1E"/>
    <w:rsid w:val="001C7822"/>
    <w:rsid w:val="001D6B5E"/>
    <w:rsid w:val="001D6F86"/>
    <w:rsid w:val="001E0C8D"/>
    <w:rsid w:val="001E1D5B"/>
    <w:rsid w:val="001E274B"/>
    <w:rsid w:val="001E4574"/>
    <w:rsid w:val="001E7E13"/>
    <w:rsid w:val="001F08FE"/>
    <w:rsid w:val="001F385B"/>
    <w:rsid w:val="001F4380"/>
    <w:rsid w:val="001F4931"/>
    <w:rsid w:val="0020074E"/>
    <w:rsid w:val="002040EE"/>
    <w:rsid w:val="00211263"/>
    <w:rsid w:val="0021215E"/>
    <w:rsid w:val="002133FC"/>
    <w:rsid w:val="00227ADC"/>
    <w:rsid w:val="0023057A"/>
    <w:rsid w:val="00233245"/>
    <w:rsid w:val="00234837"/>
    <w:rsid w:val="002351B3"/>
    <w:rsid w:val="00236A8F"/>
    <w:rsid w:val="00241C34"/>
    <w:rsid w:val="00254770"/>
    <w:rsid w:val="00257160"/>
    <w:rsid w:val="00267059"/>
    <w:rsid w:val="00270BBA"/>
    <w:rsid w:val="002869D3"/>
    <w:rsid w:val="00294EB6"/>
    <w:rsid w:val="002A702E"/>
    <w:rsid w:val="002B0C1F"/>
    <w:rsid w:val="002B2E1B"/>
    <w:rsid w:val="002B69EB"/>
    <w:rsid w:val="002B7440"/>
    <w:rsid w:val="002C0B89"/>
    <w:rsid w:val="002C1835"/>
    <w:rsid w:val="002C2110"/>
    <w:rsid w:val="002C37F9"/>
    <w:rsid w:val="002D5B8D"/>
    <w:rsid w:val="002E2C4C"/>
    <w:rsid w:val="002E473F"/>
    <w:rsid w:val="002E5C16"/>
    <w:rsid w:val="002F3FF7"/>
    <w:rsid w:val="002F4F5A"/>
    <w:rsid w:val="00301574"/>
    <w:rsid w:val="00303F4B"/>
    <w:rsid w:val="003065DB"/>
    <w:rsid w:val="00312C7E"/>
    <w:rsid w:val="00312CED"/>
    <w:rsid w:val="0031324A"/>
    <w:rsid w:val="00314070"/>
    <w:rsid w:val="00315825"/>
    <w:rsid w:val="0031677B"/>
    <w:rsid w:val="0031714E"/>
    <w:rsid w:val="00320EDE"/>
    <w:rsid w:val="003217FB"/>
    <w:rsid w:val="00336A63"/>
    <w:rsid w:val="003577E5"/>
    <w:rsid w:val="0036119C"/>
    <w:rsid w:val="0036459E"/>
    <w:rsid w:val="00364C7A"/>
    <w:rsid w:val="00373C08"/>
    <w:rsid w:val="00374AEC"/>
    <w:rsid w:val="0037686F"/>
    <w:rsid w:val="003769E8"/>
    <w:rsid w:val="00377667"/>
    <w:rsid w:val="00395B48"/>
    <w:rsid w:val="003A0346"/>
    <w:rsid w:val="003A15E0"/>
    <w:rsid w:val="003A2FC2"/>
    <w:rsid w:val="003A610E"/>
    <w:rsid w:val="003B043E"/>
    <w:rsid w:val="003B0982"/>
    <w:rsid w:val="003B0D24"/>
    <w:rsid w:val="003B0FE6"/>
    <w:rsid w:val="003B23F7"/>
    <w:rsid w:val="003B368B"/>
    <w:rsid w:val="003C200E"/>
    <w:rsid w:val="003C5E33"/>
    <w:rsid w:val="003C6088"/>
    <w:rsid w:val="003D122F"/>
    <w:rsid w:val="003E4B01"/>
    <w:rsid w:val="003F1339"/>
    <w:rsid w:val="003F34A0"/>
    <w:rsid w:val="004005E7"/>
    <w:rsid w:val="004012DD"/>
    <w:rsid w:val="00402B61"/>
    <w:rsid w:val="004067D4"/>
    <w:rsid w:val="00406852"/>
    <w:rsid w:val="00406C83"/>
    <w:rsid w:val="0041137A"/>
    <w:rsid w:val="00417ABE"/>
    <w:rsid w:val="00422858"/>
    <w:rsid w:val="00425093"/>
    <w:rsid w:val="00426023"/>
    <w:rsid w:val="00426DC5"/>
    <w:rsid w:val="00440C00"/>
    <w:rsid w:val="00451437"/>
    <w:rsid w:val="00462700"/>
    <w:rsid w:val="0046302B"/>
    <w:rsid w:val="004636C2"/>
    <w:rsid w:val="004640C4"/>
    <w:rsid w:val="0047256A"/>
    <w:rsid w:val="004772F2"/>
    <w:rsid w:val="00483F84"/>
    <w:rsid w:val="00486123"/>
    <w:rsid w:val="00486557"/>
    <w:rsid w:val="00487DEB"/>
    <w:rsid w:val="004929F5"/>
    <w:rsid w:val="004973B5"/>
    <w:rsid w:val="004A7832"/>
    <w:rsid w:val="004B2826"/>
    <w:rsid w:val="004B6B02"/>
    <w:rsid w:val="004B7B73"/>
    <w:rsid w:val="004C02DF"/>
    <w:rsid w:val="004C4D4F"/>
    <w:rsid w:val="004D1EBD"/>
    <w:rsid w:val="004D2CB7"/>
    <w:rsid w:val="004D47B7"/>
    <w:rsid w:val="004D5BD1"/>
    <w:rsid w:val="004D5DE5"/>
    <w:rsid w:val="004E199D"/>
    <w:rsid w:val="004E20E4"/>
    <w:rsid w:val="004E7A0D"/>
    <w:rsid w:val="004F332E"/>
    <w:rsid w:val="004F39C1"/>
    <w:rsid w:val="004F50EB"/>
    <w:rsid w:val="00500645"/>
    <w:rsid w:val="00507ACC"/>
    <w:rsid w:val="00512C50"/>
    <w:rsid w:val="005149CC"/>
    <w:rsid w:val="0051560C"/>
    <w:rsid w:val="00517485"/>
    <w:rsid w:val="00520E4B"/>
    <w:rsid w:val="005236AB"/>
    <w:rsid w:val="005304FC"/>
    <w:rsid w:val="00531FCC"/>
    <w:rsid w:val="00532BAC"/>
    <w:rsid w:val="00536178"/>
    <w:rsid w:val="00537A28"/>
    <w:rsid w:val="00540A20"/>
    <w:rsid w:val="00540B5E"/>
    <w:rsid w:val="00540F88"/>
    <w:rsid w:val="0054202C"/>
    <w:rsid w:val="005455D4"/>
    <w:rsid w:val="005530BA"/>
    <w:rsid w:val="0055465D"/>
    <w:rsid w:val="00560001"/>
    <w:rsid w:val="005612FA"/>
    <w:rsid w:val="00561406"/>
    <w:rsid w:val="005668F1"/>
    <w:rsid w:val="00566CEF"/>
    <w:rsid w:val="0057146A"/>
    <w:rsid w:val="00580DF0"/>
    <w:rsid w:val="00585057"/>
    <w:rsid w:val="00586D0A"/>
    <w:rsid w:val="00587479"/>
    <w:rsid w:val="00592BC3"/>
    <w:rsid w:val="00594794"/>
    <w:rsid w:val="00595A9F"/>
    <w:rsid w:val="005B1275"/>
    <w:rsid w:val="005B36A0"/>
    <w:rsid w:val="005B615C"/>
    <w:rsid w:val="005B7A28"/>
    <w:rsid w:val="005C3EE2"/>
    <w:rsid w:val="005C4636"/>
    <w:rsid w:val="005C5EBE"/>
    <w:rsid w:val="005D205D"/>
    <w:rsid w:val="005D3794"/>
    <w:rsid w:val="005E0DE5"/>
    <w:rsid w:val="005E1D71"/>
    <w:rsid w:val="005F42C3"/>
    <w:rsid w:val="005F45B1"/>
    <w:rsid w:val="005F79A1"/>
    <w:rsid w:val="005F7D3E"/>
    <w:rsid w:val="0060439E"/>
    <w:rsid w:val="006105B4"/>
    <w:rsid w:val="006127DE"/>
    <w:rsid w:val="00614161"/>
    <w:rsid w:val="00614720"/>
    <w:rsid w:val="00615AB2"/>
    <w:rsid w:val="006250C7"/>
    <w:rsid w:val="006253AD"/>
    <w:rsid w:val="006270AB"/>
    <w:rsid w:val="006304ED"/>
    <w:rsid w:val="00636AFA"/>
    <w:rsid w:val="0064264A"/>
    <w:rsid w:val="006504BD"/>
    <w:rsid w:val="00650B94"/>
    <w:rsid w:val="00651089"/>
    <w:rsid w:val="00652A70"/>
    <w:rsid w:val="00652ADB"/>
    <w:rsid w:val="0065463D"/>
    <w:rsid w:val="00655DB3"/>
    <w:rsid w:val="006561F9"/>
    <w:rsid w:val="00660E9B"/>
    <w:rsid w:val="00664FEA"/>
    <w:rsid w:val="00670109"/>
    <w:rsid w:val="00681188"/>
    <w:rsid w:val="0068199E"/>
    <w:rsid w:val="00683380"/>
    <w:rsid w:val="00684871"/>
    <w:rsid w:val="00684E11"/>
    <w:rsid w:val="00685F7A"/>
    <w:rsid w:val="006936AE"/>
    <w:rsid w:val="006A4CC6"/>
    <w:rsid w:val="006A590D"/>
    <w:rsid w:val="006A7211"/>
    <w:rsid w:val="006B1987"/>
    <w:rsid w:val="006B3578"/>
    <w:rsid w:val="006B54E0"/>
    <w:rsid w:val="006B6E8D"/>
    <w:rsid w:val="006B7725"/>
    <w:rsid w:val="006C5FC1"/>
    <w:rsid w:val="006C7170"/>
    <w:rsid w:val="006C79AA"/>
    <w:rsid w:val="006D0C90"/>
    <w:rsid w:val="006D4091"/>
    <w:rsid w:val="006D5460"/>
    <w:rsid w:val="006D7B7C"/>
    <w:rsid w:val="006E1440"/>
    <w:rsid w:val="006E2A6C"/>
    <w:rsid w:val="006E5205"/>
    <w:rsid w:val="006E5C34"/>
    <w:rsid w:val="006E5EE6"/>
    <w:rsid w:val="006E79DF"/>
    <w:rsid w:val="006F194E"/>
    <w:rsid w:val="006F3631"/>
    <w:rsid w:val="006F4E7F"/>
    <w:rsid w:val="006F5428"/>
    <w:rsid w:val="00700564"/>
    <w:rsid w:val="0070073C"/>
    <w:rsid w:val="007014C5"/>
    <w:rsid w:val="00702AEF"/>
    <w:rsid w:val="007034B2"/>
    <w:rsid w:val="007058AC"/>
    <w:rsid w:val="00705CCA"/>
    <w:rsid w:val="00706D7E"/>
    <w:rsid w:val="0070762F"/>
    <w:rsid w:val="007078AF"/>
    <w:rsid w:val="00707F85"/>
    <w:rsid w:val="00711D9C"/>
    <w:rsid w:val="00712FC3"/>
    <w:rsid w:val="00717064"/>
    <w:rsid w:val="00721F77"/>
    <w:rsid w:val="00725EAA"/>
    <w:rsid w:val="0072727D"/>
    <w:rsid w:val="007341C6"/>
    <w:rsid w:val="00734D38"/>
    <w:rsid w:val="00741A82"/>
    <w:rsid w:val="007474AC"/>
    <w:rsid w:val="0074793E"/>
    <w:rsid w:val="007530D1"/>
    <w:rsid w:val="007554B2"/>
    <w:rsid w:val="007568E0"/>
    <w:rsid w:val="00763908"/>
    <w:rsid w:val="00766BB7"/>
    <w:rsid w:val="0076750B"/>
    <w:rsid w:val="00770108"/>
    <w:rsid w:val="007716EE"/>
    <w:rsid w:val="00774B23"/>
    <w:rsid w:val="007828E7"/>
    <w:rsid w:val="00783C37"/>
    <w:rsid w:val="007840F2"/>
    <w:rsid w:val="0078419C"/>
    <w:rsid w:val="0078778C"/>
    <w:rsid w:val="00790FAA"/>
    <w:rsid w:val="007916CB"/>
    <w:rsid w:val="007917C4"/>
    <w:rsid w:val="0079371C"/>
    <w:rsid w:val="007A0FD4"/>
    <w:rsid w:val="007A1094"/>
    <w:rsid w:val="007A4938"/>
    <w:rsid w:val="007B5004"/>
    <w:rsid w:val="007D0BC1"/>
    <w:rsid w:val="007D1D24"/>
    <w:rsid w:val="007D778B"/>
    <w:rsid w:val="007E0CE2"/>
    <w:rsid w:val="007E448D"/>
    <w:rsid w:val="007E47E3"/>
    <w:rsid w:val="007F0A7D"/>
    <w:rsid w:val="007F273D"/>
    <w:rsid w:val="007F2767"/>
    <w:rsid w:val="007F455E"/>
    <w:rsid w:val="007F5B69"/>
    <w:rsid w:val="007F66E9"/>
    <w:rsid w:val="007F6FC7"/>
    <w:rsid w:val="00803C7D"/>
    <w:rsid w:val="00805CC2"/>
    <w:rsid w:val="00806B9A"/>
    <w:rsid w:val="00806EEC"/>
    <w:rsid w:val="00813EE7"/>
    <w:rsid w:val="00820327"/>
    <w:rsid w:val="00820E94"/>
    <w:rsid w:val="008352EB"/>
    <w:rsid w:val="008406DA"/>
    <w:rsid w:val="00844677"/>
    <w:rsid w:val="008448E9"/>
    <w:rsid w:val="00847FB7"/>
    <w:rsid w:val="008507B5"/>
    <w:rsid w:val="00850D55"/>
    <w:rsid w:val="00851749"/>
    <w:rsid w:val="00863283"/>
    <w:rsid w:val="00872EE0"/>
    <w:rsid w:val="0087379D"/>
    <w:rsid w:val="0087600A"/>
    <w:rsid w:val="00881F5D"/>
    <w:rsid w:val="008825B3"/>
    <w:rsid w:val="00882E55"/>
    <w:rsid w:val="00883C05"/>
    <w:rsid w:val="008863FB"/>
    <w:rsid w:val="00886D3A"/>
    <w:rsid w:val="00887537"/>
    <w:rsid w:val="00892398"/>
    <w:rsid w:val="00892B62"/>
    <w:rsid w:val="00894BBF"/>
    <w:rsid w:val="008955D7"/>
    <w:rsid w:val="00895C07"/>
    <w:rsid w:val="00896C0C"/>
    <w:rsid w:val="008A11A6"/>
    <w:rsid w:val="008A2C41"/>
    <w:rsid w:val="008A3829"/>
    <w:rsid w:val="008A3C36"/>
    <w:rsid w:val="008A465F"/>
    <w:rsid w:val="008B0004"/>
    <w:rsid w:val="008B1B2F"/>
    <w:rsid w:val="008B1EDF"/>
    <w:rsid w:val="008C0B97"/>
    <w:rsid w:val="008C2751"/>
    <w:rsid w:val="008C54FF"/>
    <w:rsid w:val="008C7B0B"/>
    <w:rsid w:val="008D18F4"/>
    <w:rsid w:val="008D62C0"/>
    <w:rsid w:val="008D63E2"/>
    <w:rsid w:val="008D658C"/>
    <w:rsid w:val="008E106E"/>
    <w:rsid w:val="008F1041"/>
    <w:rsid w:val="008F2854"/>
    <w:rsid w:val="008F4B39"/>
    <w:rsid w:val="00913F80"/>
    <w:rsid w:val="009152EC"/>
    <w:rsid w:val="00917F26"/>
    <w:rsid w:val="00921F7B"/>
    <w:rsid w:val="009260DB"/>
    <w:rsid w:val="009340A4"/>
    <w:rsid w:val="00936813"/>
    <w:rsid w:val="00943409"/>
    <w:rsid w:val="00950A39"/>
    <w:rsid w:val="00957195"/>
    <w:rsid w:val="00961B45"/>
    <w:rsid w:val="00961E72"/>
    <w:rsid w:val="00966629"/>
    <w:rsid w:val="00972BED"/>
    <w:rsid w:val="00975214"/>
    <w:rsid w:val="00980286"/>
    <w:rsid w:val="00981BBF"/>
    <w:rsid w:val="009839C8"/>
    <w:rsid w:val="0099007C"/>
    <w:rsid w:val="009915E8"/>
    <w:rsid w:val="009A0296"/>
    <w:rsid w:val="009A56CF"/>
    <w:rsid w:val="009B2480"/>
    <w:rsid w:val="009B42F7"/>
    <w:rsid w:val="009B4A8F"/>
    <w:rsid w:val="009B6494"/>
    <w:rsid w:val="009C1755"/>
    <w:rsid w:val="009D02E5"/>
    <w:rsid w:val="009D1AF1"/>
    <w:rsid w:val="009D1EF0"/>
    <w:rsid w:val="009D5E03"/>
    <w:rsid w:val="009E4507"/>
    <w:rsid w:val="009E7A37"/>
    <w:rsid w:val="009F01C9"/>
    <w:rsid w:val="009F04EE"/>
    <w:rsid w:val="009F22B1"/>
    <w:rsid w:val="009F663F"/>
    <w:rsid w:val="009F74F2"/>
    <w:rsid w:val="00A00661"/>
    <w:rsid w:val="00A00F5E"/>
    <w:rsid w:val="00A02DF3"/>
    <w:rsid w:val="00A031B4"/>
    <w:rsid w:val="00A06652"/>
    <w:rsid w:val="00A06B6F"/>
    <w:rsid w:val="00A16E84"/>
    <w:rsid w:val="00A208DC"/>
    <w:rsid w:val="00A278A5"/>
    <w:rsid w:val="00A304E9"/>
    <w:rsid w:val="00A378B6"/>
    <w:rsid w:val="00A41299"/>
    <w:rsid w:val="00A41DE7"/>
    <w:rsid w:val="00A4618C"/>
    <w:rsid w:val="00A55AB3"/>
    <w:rsid w:val="00A60E0F"/>
    <w:rsid w:val="00A612FC"/>
    <w:rsid w:val="00A64E00"/>
    <w:rsid w:val="00A73C57"/>
    <w:rsid w:val="00A82542"/>
    <w:rsid w:val="00A8300F"/>
    <w:rsid w:val="00A86425"/>
    <w:rsid w:val="00A93F2B"/>
    <w:rsid w:val="00AA0B65"/>
    <w:rsid w:val="00AA10F5"/>
    <w:rsid w:val="00AA1CDD"/>
    <w:rsid w:val="00AB3E9F"/>
    <w:rsid w:val="00AC44A9"/>
    <w:rsid w:val="00AC496B"/>
    <w:rsid w:val="00AC5B9D"/>
    <w:rsid w:val="00AD3950"/>
    <w:rsid w:val="00AD542B"/>
    <w:rsid w:val="00AD7260"/>
    <w:rsid w:val="00AE1E34"/>
    <w:rsid w:val="00AE22DA"/>
    <w:rsid w:val="00AE3661"/>
    <w:rsid w:val="00AE4136"/>
    <w:rsid w:val="00AE5599"/>
    <w:rsid w:val="00AF0055"/>
    <w:rsid w:val="00AF1C11"/>
    <w:rsid w:val="00AF2BA7"/>
    <w:rsid w:val="00AF6EF0"/>
    <w:rsid w:val="00B031D4"/>
    <w:rsid w:val="00B20A8F"/>
    <w:rsid w:val="00B20D0F"/>
    <w:rsid w:val="00B2171A"/>
    <w:rsid w:val="00B2255D"/>
    <w:rsid w:val="00B304FF"/>
    <w:rsid w:val="00B3130D"/>
    <w:rsid w:val="00B447C1"/>
    <w:rsid w:val="00B460AD"/>
    <w:rsid w:val="00B4725E"/>
    <w:rsid w:val="00B50B7D"/>
    <w:rsid w:val="00B527BE"/>
    <w:rsid w:val="00B57A56"/>
    <w:rsid w:val="00B615C9"/>
    <w:rsid w:val="00B63254"/>
    <w:rsid w:val="00B65956"/>
    <w:rsid w:val="00B70D71"/>
    <w:rsid w:val="00B830BB"/>
    <w:rsid w:val="00B875BC"/>
    <w:rsid w:val="00B905E8"/>
    <w:rsid w:val="00B945A0"/>
    <w:rsid w:val="00BA4050"/>
    <w:rsid w:val="00BA6447"/>
    <w:rsid w:val="00BB010B"/>
    <w:rsid w:val="00BB0826"/>
    <w:rsid w:val="00BB1A26"/>
    <w:rsid w:val="00BB3497"/>
    <w:rsid w:val="00BB7D03"/>
    <w:rsid w:val="00BC29E2"/>
    <w:rsid w:val="00BC33E8"/>
    <w:rsid w:val="00BC52B8"/>
    <w:rsid w:val="00BD4B6E"/>
    <w:rsid w:val="00BD63C2"/>
    <w:rsid w:val="00BD79D5"/>
    <w:rsid w:val="00BD7C46"/>
    <w:rsid w:val="00BE27AC"/>
    <w:rsid w:val="00BE3B31"/>
    <w:rsid w:val="00BE522D"/>
    <w:rsid w:val="00BE7E49"/>
    <w:rsid w:val="00BF0B65"/>
    <w:rsid w:val="00BF1E86"/>
    <w:rsid w:val="00BF2337"/>
    <w:rsid w:val="00C000C5"/>
    <w:rsid w:val="00C01750"/>
    <w:rsid w:val="00C017CE"/>
    <w:rsid w:val="00C24DFE"/>
    <w:rsid w:val="00C26BC5"/>
    <w:rsid w:val="00C3016A"/>
    <w:rsid w:val="00C3017A"/>
    <w:rsid w:val="00C320D0"/>
    <w:rsid w:val="00C3705C"/>
    <w:rsid w:val="00C446A1"/>
    <w:rsid w:val="00C60BAA"/>
    <w:rsid w:val="00C61A14"/>
    <w:rsid w:val="00C66C6F"/>
    <w:rsid w:val="00C92C81"/>
    <w:rsid w:val="00C9358E"/>
    <w:rsid w:val="00CA079D"/>
    <w:rsid w:val="00CA0A7E"/>
    <w:rsid w:val="00CA1746"/>
    <w:rsid w:val="00CA1EF6"/>
    <w:rsid w:val="00CA63E0"/>
    <w:rsid w:val="00CA6970"/>
    <w:rsid w:val="00CB242B"/>
    <w:rsid w:val="00CC1204"/>
    <w:rsid w:val="00CC354A"/>
    <w:rsid w:val="00CC6DD5"/>
    <w:rsid w:val="00CE0852"/>
    <w:rsid w:val="00CE1515"/>
    <w:rsid w:val="00CE37D8"/>
    <w:rsid w:val="00CE7529"/>
    <w:rsid w:val="00CF488A"/>
    <w:rsid w:val="00CF5A8B"/>
    <w:rsid w:val="00D02048"/>
    <w:rsid w:val="00D037E1"/>
    <w:rsid w:val="00D04A24"/>
    <w:rsid w:val="00D05E88"/>
    <w:rsid w:val="00D11444"/>
    <w:rsid w:val="00D124C8"/>
    <w:rsid w:val="00D2739B"/>
    <w:rsid w:val="00D277FD"/>
    <w:rsid w:val="00D300C1"/>
    <w:rsid w:val="00D30C0B"/>
    <w:rsid w:val="00D311D8"/>
    <w:rsid w:val="00D52F3E"/>
    <w:rsid w:val="00D566F1"/>
    <w:rsid w:val="00D64241"/>
    <w:rsid w:val="00D64C75"/>
    <w:rsid w:val="00D6677C"/>
    <w:rsid w:val="00D67CAE"/>
    <w:rsid w:val="00D7201D"/>
    <w:rsid w:val="00D75396"/>
    <w:rsid w:val="00D75B4D"/>
    <w:rsid w:val="00D76FB9"/>
    <w:rsid w:val="00D800A0"/>
    <w:rsid w:val="00D82845"/>
    <w:rsid w:val="00D83E67"/>
    <w:rsid w:val="00D8597A"/>
    <w:rsid w:val="00D918D4"/>
    <w:rsid w:val="00D930F6"/>
    <w:rsid w:val="00D93C2C"/>
    <w:rsid w:val="00D9614B"/>
    <w:rsid w:val="00DA02EC"/>
    <w:rsid w:val="00DA599D"/>
    <w:rsid w:val="00DB0183"/>
    <w:rsid w:val="00DB06FF"/>
    <w:rsid w:val="00DB4CA8"/>
    <w:rsid w:val="00DB62CC"/>
    <w:rsid w:val="00DC5F31"/>
    <w:rsid w:val="00DD1009"/>
    <w:rsid w:val="00DD2C5D"/>
    <w:rsid w:val="00DD3282"/>
    <w:rsid w:val="00DD62E1"/>
    <w:rsid w:val="00DD70CC"/>
    <w:rsid w:val="00DE182E"/>
    <w:rsid w:val="00DE4014"/>
    <w:rsid w:val="00DE51DC"/>
    <w:rsid w:val="00DE7F72"/>
    <w:rsid w:val="00DF104A"/>
    <w:rsid w:val="00DF12CF"/>
    <w:rsid w:val="00DF260E"/>
    <w:rsid w:val="00DF32C1"/>
    <w:rsid w:val="00E004DF"/>
    <w:rsid w:val="00E07488"/>
    <w:rsid w:val="00E14AA2"/>
    <w:rsid w:val="00E1522C"/>
    <w:rsid w:val="00E15E5F"/>
    <w:rsid w:val="00E218D5"/>
    <w:rsid w:val="00E2462E"/>
    <w:rsid w:val="00E24FA7"/>
    <w:rsid w:val="00E26B21"/>
    <w:rsid w:val="00E3062A"/>
    <w:rsid w:val="00E3065B"/>
    <w:rsid w:val="00E30DB4"/>
    <w:rsid w:val="00E33798"/>
    <w:rsid w:val="00E3402D"/>
    <w:rsid w:val="00E35485"/>
    <w:rsid w:val="00E36D29"/>
    <w:rsid w:val="00E37B21"/>
    <w:rsid w:val="00E413E1"/>
    <w:rsid w:val="00E51D0D"/>
    <w:rsid w:val="00E55D18"/>
    <w:rsid w:val="00E617F6"/>
    <w:rsid w:val="00E639B9"/>
    <w:rsid w:val="00E70113"/>
    <w:rsid w:val="00E74284"/>
    <w:rsid w:val="00E746C4"/>
    <w:rsid w:val="00E81811"/>
    <w:rsid w:val="00E82FFA"/>
    <w:rsid w:val="00E83379"/>
    <w:rsid w:val="00E85142"/>
    <w:rsid w:val="00E913F9"/>
    <w:rsid w:val="00E93BE8"/>
    <w:rsid w:val="00E94CB9"/>
    <w:rsid w:val="00E9523C"/>
    <w:rsid w:val="00E979CA"/>
    <w:rsid w:val="00EA2FA5"/>
    <w:rsid w:val="00EB1618"/>
    <w:rsid w:val="00EB1AA2"/>
    <w:rsid w:val="00EB214E"/>
    <w:rsid w:val="00EB4999"/>
    <w:rsid w:val="00EB6202"/>
    <w:rsid w:val="00EC4170"/>
    <w:rsid w:val="00EC5A3D"/>
    <w:rsid w:val="00ED1867"/>
    <w:rsid w:val="00ED305D"/>
    <w:rsid w:val="00EE167F"/>
    <w:rsid w:val="00EE5494"/>
    <w:rsid w:val="00EE78EB"/>
    <w:rsid w:val="00EE7F4F"/>
    <w:rsid w:val="00EF1DC9"/>
    <w:rsid w:val="00EF6EDC"/>
    <w:rsid w:val="00F02045"/>
    <w:rsid w:val="00F05A90"/>
    <w:rsid w:val="00F06707"/>
    <w:rsid w:val="00F067F2"/>
    <w:rsid w:val="00F148A8"/>
    <w:rsid w:val="00F15B06"/>
    <w:rsid w:val="00F25AD0"/>
    <w:rsid w:val="00F33059"/>
    <w:rsid w:val="00F34653"/>
    <w:rsid w:val="00F40142"/>
    <w:rsid w:val="00F41629"/>
    <w:rsid w:val="00F4243D"/>
    <w:rsid w:val="00F436E9"/>
    <w:rsid w:val="00F44D6E"/>
    <w:rsid w:val="00F530AC"/>
    <w:rsid w:val="00F63082"/>
    <w:rsid w:val="00F647FD"/>
    <w:rsid w:val="00F651A5"/>
    <w:rsid w:val="00F65EF0"/>
    <w:rsid w:val="00F7134E"/>
    <w:rsid w:val="00F7525F"/>
    <w:rsid w:val="00F7674F"/>
    <w:rsid w:val="00F8210E"/>
    <w:rsid w:val="00F835F4"/>
    <w:rsid w:val="00F90498"/>
    <w:rsid w:val="00F915AF"/>
    <w:rsid w:val="00F9456C"/>
    <w:rsid w:val="00F960A3"/>
    <w:rsid w:val="00F96584"/>
    <w:rsid w:val="00FA33D3"/>
    <w:rsid w:val="00FA3F71"/>
    <w:rsid w:val="00FA50A1"/>
    <w:rsid w:val="00FA632E"/>
    <w:rsid w:val="00FC2180"/>
    <w:rsid w:val="00FC6869"/>
    <w:rsid w:val="00FD26FB"/>
    <w:rsid w:val="00FD5A05"/>
    <w:rsid w:val="00FE0278"/>
    <w:rsid w:val="00FE0C48"/>
    <w:rsid w:val="00FE6DD7"/>
    <w:rsid w:val="00FE7A91"/>
    <w:rsid w:val="00FF0079"/>
    <w:rsid w:val="00FF10B5"/>
    <w:rsid w:val="00FF1599"/>
    <w:rsid w:val="00FF356E"/>
    <w:rsid w:val="35AC61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en-US"/>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366091" w:themeColor="accent1" w:themeShade="BF"/>
    </w:rPr>
  </w:style>
  <w:style w:type="paragraph" w:styleId="3">
    <w:name w:val="heading 2"/>
    <w:basedOn w:val="1"/>
    <w:next w:val="1"/>
    <w:link w:val="2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4"/>
    <w:semiHidden/>
    <w:unhideWhenUsed/>
    <w:qFormat/>
    <w:uiPriority w:val="9"/>
    <w:pPr>
      <w:keepNext/>
      <w:keepLines/>
      <w:spacing w:before="200" w:after="0"/>
      <w:outlineLvl w:val="3"/>
    </w:pPr>
    <w:rPr>
      <w:rFonts w:asciiTheme="majorHAnsi" w:hAnsiTheme="majorHAnsi" w:eastAsiaTheme="majorEastAsia" w:cstheme="majorBidi"/>
      <w:b/>
      <w:bCs/>
      <w:iCs/>
      <w:color w:val="4F81BD" w:themeColor="accent1"/>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6"/>
    <w:semiHidden/>
    <w:unhideWhenUsed/>
    <w:qFormat/>
    <w:uiPriority w:val="9"/>
    <w:pPr>
      <w:keepNext/>
      <w:keepLines/>
      <w:spacing w:before="200" w:after="0"/>
      <w:outlineLvl w:val="5"/>
    </w:pPr>
    <w:rPr>
      <w:rFonts w:asciiTheme="majorHAnsi" w:hAnsiTheme="majorHAnsi" w:eastAsiaTheme="majorEastAsia" w:cstheme="majorBidi"/>
      <w:iCs/>
      <w:color w:val="243F61" w:themeColor="accent1" w:themeShade="7F"/>
    </w:rPr>
  </w:style>
  <w:style w:type="paragraph" w:styleId="8">
    <w:name w:val="heading 7"/>
    <w:basedOn w:val="1"/>
    <w:next w:val="1"/>
    <w:link w:val="27"/>
    <w:semiHidden/>
    <w:unhideWhenUsed/>
    <w:qFormat/>
    <w:uiPriority w:val="9"/>
    <w:pPr>
      <w:keepNext/>
      <w:keepLines/>
      <w:spacing w:before="200" w:after="0"/>
      <w:outlineLvl w:val="6"/>
    </w:pPr>
    <w:rPr>
      <w:rFonts w:asciiTheme="majorHAnsi" w:hAnsiTheme="majorHAnsi" w:eastAsiaTheme="majorEastAsia" w:cstheme="majorBidi"/>
      <w:iCs/>
      <w:color w:val="3F3F3F" w:themeColor="text1" w:themeTint="BF"/>
    </w:rPr>
  </w:style>
  <w:style w:type="paragraph" w:styleId="9">
    <w:name w:val="heading 8"/>
    <w:basedOn w:val="1"/>
    <w:next w:val="1"/>
    <w:link w:val="2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29"/>
    <w:semiHidden/>
    <w:unhideWhenUsed/>
    <w:qFormat/>
    <w:uiPriority w:val="9"/>
    <w:pPr>
      <w:keepNext/>
      <w:keepLines/>
      <w:spacing w:before="200" w:after="0"/>
      <w:outlineLvl w:val="8"/>
    </w:pPr>
    <w:rPr>
      <w:rFonts w:asciiTheme="majorHAnsi" w:hAnsiTheme="majorHAnsi" w:eastAsiaTheme="majorEastAsia" w:cstheme="majorBidi"/>
      <w:iCs/>
      <w:color w:val="3F3F3F" w:themeColor="text1" w:themeTint="BF"/>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Balloon Text"/>
    <w:basedOn w:val="1"/>
    <w:link w:val="44"/>
    <w:semiHidden/>
    <w:unhideWhenUsed/>
    <w:qFormat/>
    <w:uiPriority w:val="99"/>
    <w:pPr>
      <w:spacing w:after="0" w:line="240" w:lineRule="auto"/>
    </w:pPr>
    <w:rPr>
      <w:rFonts w:ascii="Tahoma" w:hAnsi="Tahoma" w:cs="Tahoma"/>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rPr>
  </w:style>
  <w:style w:type="paragraph" w:styleId="17">
    <w:name w:val="Title"/>
    <w:basedOn w:val="1"/>
    <w:next w:val="1"/>
    <w:link w:val="30"/>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1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styleId="19">
    <w:name w:val="Subtitle"/>
    <w:basedOn w:val="1"/>
    <w:next w:val="1"/>
    <w:link w:val="31"/>
    <w:qFormat/>
    <w:uiPriority w:val="11"/>
    <w:rPr>
      <w:rFonts w:asciiTheme="majorHAnsi" w:hAnsiTheme="majorHAnsi" w:eastAsiaTheme="majorEastAsia" w:cstheme="majorBidi"/>
      <w:iCs/>
      <w:color w:val="4F81BD" w:themeColor="accent1"/>
      <w:spacing w:val="15"/>
      <w:sz w:val="24"/>
      <w:szCs w:val="24"/>
    </w:rPr>
  </w:style>
  <w:style w:type="paragraph" w:styleId="20">
    <w:name w:val="No Spacing"/>
    <w:qFormat/>
    <w:uiPriority w:val="1"/>
    <w:pPr>
      <w:spacing w:after="0" w:line="240" w:lineRule="auto"/>
    </w:pPr>
    <w:rPr>
      <w:rFonts w:ascii="Times New Roman" w:hAnsi="Times New Roman" w:cs="Times New Roman" w:eastAsiaTheme="minorHAnsi"/>
      <w:i/>
      <w:sz w:val="28"/>
      <w:szCs w:val="28"/>
      <w:lang w:val="en-US" w:eastAsia="en-US" w:bidi="en-US"/>
    </w:rPr>
  </w:style>
  <w:style w:type="character" w:customStyle="1" w:styleId="21">
    <w:name w:val="Заголовок 1 Знак"/>
    <w:basedOn w:val="11"/>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2">
    <w:name w:val="Заголовок 2 Знак"/>
    <w:basedOn w:val="11"/>
    <w:link w:val="3"/>
    <w:semiHidden/>
    <w:qFormat/>
    <w:uiPriority w:val="9"/>
    <w:rPr>
      <w:rFonts w:asciiTheme="majorHAnsi" w:hAnsiTheme="majorHAnsi" w:eastAsiaTheme="majorEastAsia" w:cstheme="majorBidi"/>
      <w:b/>
      <w:bCs/>
      <w:color w:val="4F81BD" w:themeColor="accent1"/>
      <w:sz w:val="26"/>
      <w:szCs w:val="26"/>
    </w:rPr>
  </w:style>
  <w:style w:type="character" w:customStyle="1" w:styleId="23">
    <w:name w:val="Заголовок 3 Знак"/>
    <w:basedOn w:val="11"/>
    <w:link w:val="4"/>
    <w:qFormat/>
    <w:uiPriority w:val="9"/>
    <w:rPr>
      <w:rFonts w:asciiTheme="majorHAnsi" w:hAnsiTheme="majorHAnsi" w:eastAsiaTheme="majorEastAsia" w:cstheme="majorBidi"/>
      <w:b/>
      <w:bCs/>
      <w:color w:val="4F81BD" w:themeColor="accent1"/>
    </w:rPr>
  </w:style>
  <w:style w:type="character" w:customStyle="1" w:styleId="24">
    <w:name w:val="Заголовок 4 Знак"/>
    <w:basedOn w:val="11"/>
    <w:link w:val="5"/>
    <w:uiPriority w:val="9"/>
    <w:rPr>
      <w:rFonts w:asciiTheme="majorHAnsi" w:hAnsiTheme="majorHAnsi" w:eastAsiaTheme="majorEastAsia" w:cstheme="majorBidi"/>
      <w:b/>
      <w:bCs/>
      <w:i/>
      <w:iCs/>
      <w:color w:val="4F81BD" w:themeColor="accent1"/>
    </w:rPr>
  </w:style>
  <w:style w:type="character" w:customStyle="1" w:styleId="25">
    <w:name w:val="Заголовок 5 Знак"/>
    <w:basedOn w:val="11"/>
    <w:link w:val="6"/>
    <w:qFormat/>
    <w:uiPriority w:val="9"/>
    <w:rPr>
      <w:rFonts w:asciiTheme="majorHAnsi" w:hAnsiTheme="majorHAnsi" w:eastAsiaTheme="majorEastAsia" w:cstheme="majorBidi"/>
      <w:color w:val="243F61" w:themeColor="accent1" w:themeShade="7F"/>
    </w:rPr>
  </w:style>
  <w:style w:type="character" w:customStyle="1" w:styleId="26">
    <w:name w:val="Заголовок 6 Знак"/>
    <w:basedOn w:val="11"/>
    <w:link w:val="7"/>
    <w:qFormat/>
    <w:uiPriority w:val="9"/>
    <w:rPr>
      <w:rFonts w:asciiTheme="majorHAnsi" w:hAnsiTheme="majorHAnsi" w:eastAsiaTheme="majorEastAsia" w:cstheme="majorBidi"/>
      <w:i/>
      <w:iCs/>
      <w:color w:val="243F61" w:themeColor="accent1" w:themeShade="7F"/>
    </w:rPr>
  </w:style>
  <w:style w:type="character" w:customStyle="1" w:styleId="27">
    <w:name w:val="Заголовок 7 Знак"/>
    <w:basedOn w:val="11"/>
    <w:link w:val="8"/>
    <w:qFormat/>
    <w:uiPriority w:val="9"/>
    <w:rPr>
      <w:rFonts w:asciiTheme="majorHAnsi" w:hAnsiTheme="majorHAnsi" w:eastAsiaTheme="majorEastAsia" w:cstheme="majorBidi"/>
      <w:i/>
      <w:iCs/>
      <w:color w:val="3F3F3F" w:themeColor="text1" w:themeTint="BF"/>
    </w:rPr>
  </w:style>
  <w:style w:type="character" w:customStyle="1" w:styleId="28">
    <w:name w:val="Заголовок 8 Знак"/>
    <w:basedOn w:val="11"/>
    <w:link w:val="9"/>
    <w:qFormat/>
    <w:uiPriority w:val="9"/>
    <w:rPr>
      <w:rFonts w:asciiTheme="majorHAnsi" w:hAnsiTheme="majorHAnsi" w:eastAsiaTheme="majorEastAsia" w:cstheme="majorBidi"/>
      <w:color w:val="4F81BD" w:themeColor="accent1"/>
      <w:sz w:val="20"/>
      <w:szCs w:val="20"/>
    </w:rPr>
  </w:style>
  <w:style w:type="character" w:customStyle="1" w:styleId="29">
    <w:name w:val="Заголовок 9 Знак"/>
    <w:basedOn w:val="11"/>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0">
    <w:name w:val="Название Знак"/>
    <w:basedOn w:val="11"/>
    <w:link w:val="17"/>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1">
    <w:name w:val="Подзаголовок Знак"/>
    <w:basedOn w:val="11"/>
    <w:link w:val="19"/>
    <w:qFormat/>
    <w:uiPriority w:val="11"/>
    <w:rPr>
      <w:rFonts w:asciiTheme="majorHAnsi" w:hAnsiTheme="majorHAnsi" w:eastAsiaTheme="majorEastAsia" w:cstheme="majorBidi"/>
      <w:i/>
      <w:iCs/>
      <w:color w:val="4F81BD" w:themeColor="accent1"/>
      <w:spacing w:val="15"/>
      <w:sz w:val="24"/>
      <w:szCs w:val="24"/>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Cs/>
      <w:color w:val="000000" w:themeColor="text1"/>
    </w:rPr>
  </w:style>
  <w:style w:type="character" w:customStyle="1" w:styleId="34">
    <w:name w:val="Цитата 2 Знак"/>
    <w:basedOn w:val="11"/>
    <w:link w:val="33"/>
    <w:qFormat/>
    <w:uiPriority w:val="29"/>
    <w:rPr>
      <w:i/>
      <w:iCs/>
      <w:color w:val="000000" w:themeColor="text1"/>
    </w:rPr>
  </w:style>
  <w:style w:type="paragraph" w:styleId="35">
    <w:name w:val="Intense Quote"/>
    <w:basedOn w:val="1"/>
    <w:next w:val="1"/>
    <w:link w:val="36"/>
    <w:qFormat/>
    <w:uiPriority w:val="30"/>
    <w:pPr>
      <w:pBdr>
        <w:bottom w:val="single" w:color="4F81BD" w:themeColor="accent1" w:sz="4" w:space="4"/>
      </w:pBdr>
      <w:spacing w:before="200" w:after="280"/>
      <w:ind w:left="936" w:right="936"/>
    </w:pPr>
    <w:rPr>
      <w:b/>
      <w:bCs/>
      <w:iCs/>
      <w:color w:val="4F81BD" w:themeColor="accent1"/>
    </w:rPr>
  </w:style>
  <w:style w:type="character" w:customStyle="1" w:styleId="36">
    <w:name w:val="Выделенная цитата Знак"/>
    <w:basedOn w:val="11"/>
    <w:link w:val="35"/>
    <w:qFormat/>
    <w:uiPriority w:val="30"/>
    <w:rPr>
      <w:b/>
      <w:bCs/>
      <w:i/>
      <w:iCs/>
      <w:color w:val="4F81BD" w:themeColor="accent1"/>
    </w:rPr>
  </w:style>
  <w:style w:type="character" w:customStyle="1" w:styleId="37">
    <w:name w:val="Subtle Emphasis"/>
    <w:basedOn w:val="11"/>
    <w:qFormat/>
    <w:uiPriority w:val="19"/>
    <w:rPr>
      <w:i/>
      <w:iCs/>
      <w:color w:val="7F7F7F" w:themeColor="text1" w:themeTint="7F"/>
    </w:rPr>
  </w:style>
  <w:style w:type="character" w:customStyle="1" w:styleId="38">
    <w:name w:val="Intense Emphasis"/>
    <w:basedOn w:val="11"/>
    <w:qFormat/>
    <w:uiPriority w:val="21"/>
    <w:rPr>
      <w:b/>
      <w:bCs/>
      <w:i/>
      <w:iCs/>
      <w:color w:val="4F81BD" w:themeColor="accent1"/>
    </w:rPr>
  </w:style>
  <w:style w:type="character" w:customStyle="1" w:styleId="39">
    <w:name w:val="Subtle Reference"/>
    <w:basedOn w:val="11"/>
    <w:qFormat/>
    <w:uiPriority w:val="31"/>
    <w:rPr>
      <w:smallCaps/>
      <w:color w:val="C0504D" w:themeColor="accent2"/>
      <w:u w:val="single"/>
    </w:rPr>
  </w:style>
  <w:style w:type="character" w:customStyle="1" w:styleId="40">
    <w:name w:val="Intense Reference"/>
    <w:basedOn w:val="11"/>
    <w:qFormat/>
    <w:uiPriority w:val="32"/>
    <w:rPr>
      <w:b/>
      <w:bCs/>
      <w:smallCaps/>
      <w:color w:val="C0504D" w:themeColor="accent2"/>
      <w:spacing w:val="5"/>
      <w:u w:val="single"/>
    </w:rPr>
  </w:style>
  <w:style w:type="character" w:customStyle="1" w:styleId="41">
    <w:name w:val="Book Title"/>
    <w:basedOn w:val="11"/>
    <w:qFormat/>
    <w:uiPriority w:val="33"/>
    <w:rPr>
      <w:b/>
      <w:bCs/>
      <w:smallCaps/>
      <w:spacing w:val="5"/>
    </w:rPr>
  </w:style>
  <w:style w:type="paragraph" w:customStyle="1" w:styleId="42">
    <w:name w:val="TOC Heading"/>
    <w:basedOn w:val="2"/>
    <w:next w:val="1"/>
    <w:semiHidden/>
    <w:unhideWhenUsed/>
    <w:qFormat/>
    <w:uiPriority w:val="39"/>
    <w:pPr>
      <w:outlineLvl w:val="9"/>
    </w:pPr>
  </w:style>
  <w:style w:type="character" w:styleId="43">
    <w:name w:val="Placeholder Text"/>
    <w:basedOn w:val="11"/>
    <w:semiHidden/>
    <w:qFormat/>
    <w:uiPriority w:val="99"/>
    <w:rPr>
      <w:color w:val="808080"/>
    </w:rPr>
  </w:style>
  <w:style w:type="character" w:customStyle="1" w:styleId="44">
    <w:name w:val="Текст выноски Знак"/>
    <w:basedOn w:val="11"/>
    <w:link w:val="15"/>
    <w:semiHidden/>
    <w:qFormat/>
    <w:uiPriority w:val="99"/>
    <w:rPr>
      <w:rFonts w:ascii="Tahoma" w:hAnsi="Tahoma" w:cs="Tahoma"/>
      <w:sz w:val="16"/>
      <w:szCs w:val="16"/>
      <w:lang w:val="uk-UA"/>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GI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2CF53-F811-4C21-B0C5-FFC419F321B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2935</Words>
  <Characters>16735</Characters>
  <Lines>139</Lines>
  <Paragraphs>39</Paragraphs>
  <TotalTime>6</TotalTime>
  <ScaleCrop>false</ScaleCrop>
  <LinksUpToDate>false</LinksUpToDate>
  <CharactersWithSpaces>19631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2022-12-13T03:47:00Z</dcterms:created>
  <dc:creator>Tamara</dc:creator>
  <cp:lastModifiedBy>Tamara</cp:lastModifiedBy>
  <dcterms:modified xsi:type="dcterms:W3CDTF">2023-12-06T03:34:35Z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233C05AC84634977A252F1145C3FF2C9_13</vt:lpwstr>
  </property>
</Properties>
</file>