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A6" w:rsidRDefault="004228A6" w:rsidP="004228A6">
      <w:pPr>
        <w:spacing w:line="0" w:lineRule="atLeast"/>
        <w:ind w:right="-259"/>
        <w:jc w:val="center"/>
        <w:rPr>
          <w:b/>
          <w:sz w:val="28"/>
        </w:rPr>
      </w:pPr>
      <w:r>
        <w:rPr>
          <w:b/>
          <w:sz w:val="28"/>
        </w:rPr>
        <w:t>Розширений план лекції № 1.</w:t>
      </w:r>
    </w:p>
    <w:p w:rsidR="004228A6" w:rsidRDefault="004228A6" w:rsidP="004228A6">
      <w:pPr>
        <w:spacing w:line="263" w:lineRule="exact"/>
      </w:pPr>
    </w:p>
    <w:p w:rsidR="004228A6" w:rsidRDefault="004228A6" w:rsidP="004228A6">
      <w:pPr>
        <w:spacing w:line="271" w:lineRule="auto"/>
        <w:ind w:left="2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Тема 1. Вступ до навчальної дисципліни «Проектування промислового обладнання». Методологія проектування конструкцій промислового обладнання.</w:t>
      </w:r>
    </w:p>
    <w:p w:rsidR="004228A6" w:rsidRDefault="004228A6" w:rsidP="004228A6">
      <w:pPr>
        <w:spacing w:line="386" w:lineRule="exact"/>
      </w:pPr>
    </w:p>
    <w:p w:rsidR="004228A6" w:rsidRDefault="004228A6" w:rsidP="004228A6">
      <w:pPr>
        <w:spacing w:line="272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лекції: </w:t>
      </w:r>
      <w:r>
        <w:rPr>
          <w:sz w:val="28"/>
        </w:rPr>
        <w:t>ознайомлення з предметом та задачами дисципліни</w:t>
      </w:r>
      <w:r>
        <w:rPr>
          <w:b/>
          <w:sz w:val="28"/>
        </w:rPr>
        <w:t xml:space="preserve"> </w:t>
      </w:r>
      <w:r>
        <w:rPr>
          <w:sz w:val="28"/>
        </w:rPr>
        <w:t>«Проектування промислового обладання», основними визначеннями предмету «Промисловий дизайн» та еврестичними методами пошуку рішення при рішенні практичних задач.</w:t>
      </w:r>
    </w:p>
    <w:p w:rsidR="004228A6" w:rsidRDefault="004228A6" w:rsidP="004228A6">
      <w:pPr>
        <w:spacing w:line="212" w:lineRule="exact"/>
      </w:pPr>
    </w:p>
    <w:p w:rsidR="004228A6" w:rsidRDefault="004228A6" w:rsidP="004228A6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>План лекції (навчальні питання)</w:t>
      </w:r>
    </w:p>
    <w:p w:rsidR="004228A6" w:rsidRDefault="004228A6" w:rsidP="004228A6">
      <w:pPr>
        <w:spacing w:line="258" w:lineRule="exact"/>
      </w:pPr>
    </w:p>
    <w:p w:rsidR="004228A6" w:rsidRDefault="004228A6" w:rsidP="004228A6">
      <w:pPr>
        <w:numPr>
          <w:ilvl w:val="0"/>
          <w:numId w:val="1"/>
        </w:numPr>
        <w:tabs>
          <w:tab w:val="left" w:pos="620"/>
        </w:tabs>
        <w:spacing w:line="265" w:lineRule="auto"/>
        <w:ind w:left="620" w:right="740" w:hanging="358"/>
        <w:rPr>
          <w:sz w:val="28"/>
        </w:rPr>
      </w:pPr>
      <w:r>
        <w:rPr>
          <w:sz w:val="28"/>
        </w:rPr>
        <w:t>Предмет вивчення і задачі дисципліни «Проектування промислового обладнання»</w:t>
      </w:r>
    </w:p>
    <w:p w:rsidR="004228A6" w:rsidRDefault="004228A6" w:rsidP="004228A6">
      <w:pPr>
        <w:spacing w:line="17" w:lineRule="exact"/>
        <w:rPr>
          <w:sz w:val="28"/>
        </w:rPr>
      </w:pPr>
    </w:p>
    <w:p w:rsidR="004228A6" w:rsidRDefault="004228A6" w:rsidP="004228A6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Основні типи агрегатів промислового обладнання</w:t>
      </w:r>
    </w:p>
    <w:p w:rsidR="004228A6" w:rsidRDefault="004228A6" w:rsidP="004228A6">
      <w:pPr>
        <w:spacing w:line="47" w:lineRule="exact"/>
        <w:rPr>
          <w:sz w:val="28"/>
        </w:rPr>
      </w:pPr>
    </w:p>
    <w:p w:rsidR="004228A6" w:rsidRDefault="004228A6" w:rsidP="004228A6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Машини, їх види та механізми</w:t>
      </w:r>
    </w:p>
    <w:p w:rsidR="004228A6" w:rsidRDefault="004228A6" w:rsidP="004228A6">
      <w:pPr>
        <w:spacing w:line="47" w:lineRule="exact"/>
        <w:rPr>
          <w:sz w:val="28"/>
        </w:rPr>
      </w:pPr>
    </w:p>
    <w:p w:rsidR="004228A6" w:rsidRDefault="004228A6" w:rsidP="004228A6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418"/>
        <w:rPr>
          <w:sz w:val="28"/>
        </w:rPr>
      </w:pPr>
      <w:r>
        <w:rPr>
          <w:sz w:val="28"/>
        </w:rPr>
        <w:t>Поточні лінії</w:t>
      </w:r>
    </w:p>
    <w:p w:rsidR="004228A6" w:rsidRDefault="004228A6" w:rsidP="004228A6">
      <w:pPr>
        <w:spacing w:line="61" w:lineRule="exact"/>
        <w:rPr>
          <w:sz w:val="28"/>
        </w:rPr>
      </w:pPr>
    </w:p>
    <w:p w:rsidR="004228A6" w:rsidRDefault="004228A6" w:rsidP="004228A6">
      <w:pPr>
        <w:numPr>
          <w:ilvl w:val="0"/>
          <w:numId w:val="1"/>
        </w:numPr>
        <w:tabs>
          <w:tab w:val="left" w:pos="620"/>
        </w:tabs>
        <w:spacing w:line="267" w:lineRule="auto"/>
        <w:ind w:left="620" w:right="940" w:hanging="358"/>
        <w:rPr>
          <w:sz w:val="28"/>
        </w:rPr>
      </w:pPr>
      <w:r>
        <w:rPr>
          <w:sz w:val="28"/>
        </w:rPr>
        <w:t>Методологія проектування конструкцій промислового обладнання. Машинно-аппааратурні схеми</w:t>
      </w:r>
    </w:p>
    <w:p w:rsidR="004228A6" w:rsidRDefault="004228A6" w:rsidP="004228A6">
      <w:pPr>
        <w:spacing w:line="386" w:lineRule="exact"/>
      </w:pPr>
    </w:p>
    <w:p w:rsidR="004228A6" w:rsidRDefault="004228A6" w:rsidP="004228A6">
      <w:pPr>
        <w:spacing w:line="0" w:lineRule="atLeast"/>
        <w:ind w:right="-259"/>
        <w:jc w:val="center"/>
        <w:rPr>
          <w:b/>
          <w:sz w:val="28"/>
        </w:rPr>
      </w:pPr>
      <w:r>
        <w:rPr>
          <w:b/>
          <w:sz w:val="28"/>
        </w:rPr>
        <w:t>Інформаційні джерела</w:t>
      </w:r>
    </w:p>
    <w:p w:rsidR="004228A6" w:rsidRDefault="004228A6" w:rsidP="004228A6">
      <w:pPr>
        <w:spacing w:line="43" w:lineRule="exact"/>
      </w:pPr>
    </w:p>
    <w:p w:rsidR="004228A6" w:rsidRDefault="004228A6" w:rsidP="004228A6">
      <w:pPr>
        <w:tabs>
          <w:tab w:val="left" w:pos="3100"/>
          <w:tab w:val="left" w:pos="4460"/>
          <w:tab w:val="left" w:pos="6200"/>
          <w:tab w:val="left" w:pos="9200"/>
        </w:tabs>
        <w:spacing w:line="0" w:lineRule="atLeast"/>
        <w:ind w:left="260"/>
        <w:rPr>
          <w:sz w:val="28"/>
        </w:rPr>
      </w:pPr>
      <w:r>
        <w:rPr>
          <w:sz w:val="28"/>
        </w:rPr>
        <w:t>1.  Гиммельфарб</w:t>
      </w:r>
      <w:r>
        <w:tab/>
      </w:r>
      <w:r>
        <w:rPr>
          <w:sz w:val="28"/>
        </w:rPr>
        <w:t>А.Л.</w:t>
      </w:r>
      <w:r>
        <w:tab/>
      </w:r>
      <w:r>
        <w:rPr>
          <w:sz w:val="28"/>
        </w:rPr>
        <w:t>Основи</w:t>
      </w:r>
      <w:r>
        <w:tab/>
      </w:r>
      <w:r>
        <w:rPr>
          <w:sz w:val="28"/>
        </w:rPr>
        <w:t>конструирования.</w:t>
      </w:r>
      <w:r>
        <w:tab/>
      </w:r>
      <w:r>
        <w:rPr>
          <w:sz w:val="28"/>
        </w:rPr>
        <w:t>М.:</w:t>
      </w:r>
    </w:p>
    <w:p w:rsidR="004228A6" w:rsidRDefault="004228A6" w:rsidP="004228A6">
      <w:pPr>
        <w:spacing w:line="50" w:lineRule="exact"/>
      </w:pPr>
    </w:p>
    <w:p w:rsidR="004228A6" w:rsidRDefault="004228A6" w:rsidP="004228A6">
      <w:pPr>
        <w:spacing w:line="0" w:lineRule="atLeast"/>
        <w:ind w:left="620"/>
        <w:rPr>
          <w:sz w:val="28"/>
        </w:rPr>
      </w:pPr>
      <w:r>
        <w:rPr>
          <w:sz w:val="28"/>
        </w:rPr>
        <w:t>Машиностроение, 1980. 367с.</w:t>
      </w:r>
    </w:p>
    <w:p w:rsidR="004228A6" w:rsidRDefault="004228A6" w:rsidP="004228A6">
      <w:pPr>
        <w:spacing w:line="61" w:lineRule="exact"/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71" w:lineRule="auto"/>
        <w:ind w:left="620" w:hanging="358"/>
        <w:jc w:val="both"/>
        <w:rPr>
          <w:sz w:val="28"/>
        </w:rPr>
      </w:pPr>
      <w:r>
        <w:rPr>
          <w:sz w:val="28"/>
        </w:rPr>
        <w:t>Гавва О.М., Беспалько О.П., Волчко А.І. Пакувальне обладнання в 3 кн. – 1 кн. Обладнання для пакування продукції у споживчу тару. / За ред. О.М. Гавви. – Київ: ІАЦ “Упаковка”, 2008. – 436 с.</w:t>
      </w:r>
    </w:p>
    <w:p w:rsidR="004228A6" w:rsidRDefault="004228A6" w:rsidP="004228A6">
      <w:pPr>
        <w:spacing w:line="20" w:lineRule="exact"/>
        <w:rPr>
          <w:sz w:val="28"/>
        </w:rPr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70" w:lineRule="auto"/>
        <w:ind w:left="620" w:right="800" w:hanging="358"/>
        <w:rPr>
          <w:sz w:val="28"/>
        </w:rPr>
      </w:pPr>
      <w:r>
        <w:rPr>
          <w:sz w:val="28"/>
        </w:rPr>
        <w:t>Сухой Л.А., Цейтлин Г.Е., Уманцев А.И. Заверточные и укладочные машины и автоматы для кондитерских изделий. – М.: Пищевая промышленность, 1977. – 144 с.</w:t>
      </w:r>
    </w:p>
    <w:p w:rsidR="004228A6" w:rsidRDefault="004228A6" w:rsidP="004228A6">
      <w:pPr>
        <w:spacing w:line="24" w:lineRule="exact"/>
        <w:rPr>
          <w:sz w:val="28"/>
        </w:rPr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65" w:lineRule="auto"/>
        <w:ind w:left="620" w:right="80" w:hanging="358"/>
        <w:rPr>
          <w:sz w:val="28"/>
        </w:rPr>
      </w:pPr>
      <w:r>
        <w:rPr>
          <w:sz w:val="28"/>
        </w:rPr>
        <w:t>Бурляй Ю.В., Сухой Л.А. Оборудование для укладки и упаковки штучных изделий в тару. – М.: Машиностроение, 1975. – 280 с.</w:t>
      </w:r>
    </w:p>
    <w:p w:rsidR="004228A6" w:rsidRDefault="004228A6" w:rsidP="004228A6">
      <w:pPr>
        <w:spacing w:line="28" w:lineRule="exact"/>
        <w:rPr>
          <w:sz w:val="28"/>
        </w:rPr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67" w:lineRule="auto"/>
        <w:ind w:left="620" w:hanging="358"/>
        <w:rPr>
          <w:sz w:val="28"/>
        </w:rPr>
      </w:pPr>
      <w:r>
        <w:rPr>
          <w:sz w:val="28"/>
        </w:rPr>
        <w:t>Благодарский В.А., Колесник Н.С., Зиновьева М.С. Машины-автоматы для упаковки пищевых продуктов. – К.: Техніка, 1985. – 229 с., ил.</w:t>
      </w:r>
    </w:p>
    <w:p w:rsidR="004228A6" w:rsidRDefault="004228A6" w:rsidP="004228A6">
      <w:pPr>
        <w:spacing w:line="25" w:lineRule="exact"/>
        <w:rPr>
          <w:sz w:val="28"/>
        </w:rPr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65" w:lineRule="auto"/>
        <w:ind w:left="620" w:right="540" w:hanging="358"/>
        <w:rPr>
          <w:sz w:val="28"/>
        </w:rPr>
      </w:pPr>
      <w:r>
        <w:rPr>
          <w:sz w:val="28"/>
        </w:rPr>
        <w:t>Степанов И.А., Галасов П.Н. Автоматические линии разлива пищевых жидкостей. – М.: Пищевая промышленность, 1971. – 360.</w:t>
      </w:r>
    </w:p>
    <w:p w:rsidR="004228A6" w:rsidRDefault="004228A6" w:rsidP="004228A6">
      <w:pPr>
        <w:spacing w:line="28" w:lineRule="exact"/>
        <w:rPr>
          <w:sz w:val="28"/>
        </w:rPr>
      </w:pPr>
    </w:p>
    <w:p w:rsidR="004228A6" w:rsidRDefault="004228A6" w:rsidP="004228A6">
      <w:pPr>
        <w:numPr>
          <w:ilvl w:val="0"/>
          <w:numId w:val="2"/>
        </w:numPr>
        <w:tabs>
          <w:tab w:val="left" w:pos="620"/>
        </w:tabs>
        <w:spacing w:line="271" w:lineRule="auto"/>
        <w:ind w:left="620" w:right="420" w:hanging="358"/>
        <w:rPr>
          <w:sz w:val="28"/>
        </w:rPr>
      </w:pPr>
      <w:r>
        <w:rPr>
          <w:sz w:val="28"/>
        </w:rPr>
        <w:t>Иванов А.А., Москвичев А.А., Кварталов А.Р. Проектирование нестандартного автоматического оборудования: учеб. пособие – НГТУ, Нижний Новгород, 2004. – 170с.</w:t>
      </w:r>
    </w:p>
    <w:p w:rsidR="004228A6" w:rsidRDefault="004228A6" w:rsidP="004228A6">
      <w:pPr>
        <w:tabs>
          <w:tab w:val="left" w:pos="620"/>
        </w:tabs>
        <w:spacing w:line="271" w:lineRule="auto"/>
        <w:ind w:left="620" w:right="420" w:hanging="358"/>
        <w:rPr>
          <w:sz w:val="28"/>
        </w:rPr>
        <w:sectPr w:rsidR="004228A6" w:rsidSect="00B4753B">
          <w:footerReference w:type="default" r:id="rId5"/>
          <w:pgSz w:w="11900" w:h="16838"/>
          <w:pgMar w:top="1130" w:right="846" w:bottom="823" w:left="1440" w:header="0" w:footer="0" w:gutter="0"/>
          <w:pgNumType w:start="1"/>
          <w:cols w:space="0" w:equalWidth="0">
            <w:col w:w="9620"/>
          </w:cols>
          <w:docGrid w:linePitch="360"/>
        </w:sectPr>
      </w:pPr>
    </w:p>
    <w:p w:rsidR="004228A6" w:rsidRDefault="004228A6" w:rsidP="004228A6">
      <w:pPr>
        <w:numPr>
          <w:ilvl w:val="0"/>
          <w:numId w:val="3"/>
        </w:numPr>
        <w:tabs>
          <w:tab w:val="left" w:pos="620"/>
        </w:tabs>
        <w:spacing w:line="285" w:lineRule="auto"/>
        <w:ind w:left="620" w:right="420" w:hanging="358"/>
        <w:rPr>
          <w:sz w:val="27"/>
        </w:rPr>
      </w:pPr>
      <w:bookmarkStart w:id="0" w:name="page3"/>
      <w:bookmarkEnd w:id="0"/>
      <w:r>
        <w:rPr>
          <w:sz w:val="27"/>
        </w:rPr>
        <w:lastRenderedPageBreak/>
        <w:t>Дворецкий С.И., Хабарова Е.В. Основы проектирования пищевых производств: учеб. пособие – Тамбов: Тамб. гос. техн. ун-т, 2008 – 92 с.</w:t>
      </w:r>
    </w:p>
    <w:p w:rsidR="004228A6" w:rsidRDefault="004228A6" w:rsidP="004228A6">
      <w:pPr>
        <w:spacing w:line="4" w:lineRule="exact"/>
        <w:rPr>
          <w:sz w:val="27"/>
        </w:rPr>
      </w:pPr>
    </w:p>
    <w:p w:rsidR="004228A6" w:rsidRDefault="004228A6" w:rsidP="004228A6">
      <w:pPr>
        <w:numPr>
          <w:ilvl w:val="0"/>
          <w:numId w:val="3"/>
        </w:numPr>
        <w:tabs>
          <w:tab w:val="left" w:pos="620"/>
        </w:tabs>
        <w:spacing w:line="265" w:lineRule="auto"/>
        <w:ind w:left="620" w:right="100" w:hanging="358"/>
        <w:jc w:val="both"/>
        <w:rPr>
          <w:sz w:val="28"/>
        </w:rPr>
      </w:pPr>
      <w:r>
        <w:rPr>
          <w:sz w:val="28"/>
        </w:rPr>
        <w:t>Московська Н.М., Яровой М.О. Пакувальне обладнання. Частина 1. Навч. посібник – Х. : Нац. аерокосм. ун-т «Харк. авіац. ін-т», 2009. – Ч. 1. – 36 с.</w:t>
      </w:r>
    </w:p>
    <w:p w:rsidR="004228A6" w:rsidRDefault="004228A6" w:rsidP="004228A6">
      <w:pPr>
        <w:spacing w:line="29" w:lineRule="exact"/>
      </w:pPr>
    </w:p>
    <w:p w:rsidR="004228A6" w:rsidRDefault="004228A6" w:rsidP="004228A6">
      <w:pPr>
        <w:spacing w:line="0" w:lineRule="atLeast"/>
        <w:ind w:right="140"/>
        <w:jc w:val="right"/>
        <w:rPr>
          <w:sz w:val="27"/>
        </w:rPr>
      </w:pPr>
      <w:r>
        <w:rPr>
          <w:sz w:val="27"/>
        </w:rPr>
        <w:t>10. Московская Н.М., Яровой М.О. Пакувальне обладнання. Частина 2. Навч.</w:t>
      </w:r>
    </w:p>
    <w:p w:rsidR="004228A6" w:rsidRDefault="004228A6" w:rsidP="004228A6">
      <w:pPr>
        <w:spacing w:line="48" w:lineRule="exact"/>
      </w:pPr>
    </w:p>
    <w:p w:rsidR="004228A6" w:rsidRDefault="004228A6" w:rsidP="004228A6">
      <w:pPr>
        <w:spacing w:line="0" w:lineRule="atLeast"/>
        <w:ind w:right="100"/>
        <w:jc w:val="right"/>
        <w:rPr>
          <w:sz w:val="28"/>
        </w:rPr>
      </w:pPr>
      <w:r>
        <w:rPr>
          <w:sz w:val="28"/>
        </w:rPr>
        <w:t>посібник – Х. : Нац. аерокосм. ун-т «Харк. авіац. ін-т», 2010. – Ч. 2. – 36 с.</w:t>
      </w:r>
    </w:p>
    <w:p w:rsidR="004228A6" w:rsidRDefault="004228A6" w:rsidP="004228A6">
      <w:pPr>
        <w:spacing w:line="61" w:lineRule="exact"/>
      </w:pPr>
    </w:p>
    <w:p w:rsidR="004228A6" w:rsidRDefault="004228A6" w:rsidP="004228A6">
      <w:pPr>
        <w:spacing w:line="271" w:lineRule="auto"/>
        <w:ind w:left="620" w:right="40" w:hanging="357"/>
        <w:rPr>
          <w:sz w:val="28"/>
        </w:rPr>
      </w:pPr>
      <w:r>
        <w:rPr>
          <w:sz w:val="28"/>
        </w:rPr>
        <w:t>11. A.В. Кондратьев, Н.М. Московская, Д.O. Бетин. Технические средства автоматизации транспортных процессов в упаковочных комплексах. Учеб. пособие. – Х. : Нац. аэрокосм. ун-т «Харьк.авиац.ин-т», 2012. – 45 с.</w:t>
      </w:r>
    </w:p>
    <w:p w:rsidR="004228A6" w:rsidRDefault="004228A6" w:rsidP="004228A6">
      <w:pPr>
        <w:spacing w:line="7" w:lineRule="exact"/>
      </w:pPr>
    </w:p>
    <w:p w:rsidR="004228A6" w:rsidRDefault="004228A6" w:rsidP="004228A6">
      <w:pPr>
        <w:spacing w:line="0" w:lineRule="atLeast"/>
        <w:ind w:left="260"/>
        <w:rPr>
          <w:sz w:val="28"/>
        </w:rPr>
      </w:pPr>
      <w:r>
        <w:rPr>
          <w:sz w:val="28"/>
        </w:rPr>
        <w:t>12. Московська Н.М., Колоскова Г.М. Пакувальне обладнання. Частина 3.</w:t>
      </w:r>
    </w:p>
    <w:p w:rsidR="004228A6" w:rsidRDefault="004228A6" w:rsidP="004228A6">
      <w:pPr>
        <w:spacing w:line="48" w:lineRule="exact"/>
      </w:pPr>
    </w:p>
    <w:p w:rsidR="004228A6" w:rsidRDefault="004228A6" w:rsidP="004228A6">
      <w:pPr>
        <w:spacing w:line="0" w:lineRule="atLeast"/>
        <w:ind w:left="620"/>
        <w:rPr>
          <w:sz w:val="28"/>
        </w:rPr>
      </w:pPr>
      <w:r>
        <w:rPr>
          <w:sz w:val="28"/>
        </w:rPr>
        <w:t>Навч. посібник – Х. : Нац. аерокосм. ун-т «Харк. авіац. ін-т», 2015. – Ч. 3.</w:t>
      </w:r>
    </w:p>
    <w:p w:rsidR="004228A6" w:rsidRDefault="004228A6" w:rsidP="004228A6">
      <w:pPr>
        <w:spacing w:line="51" w:lineRule="exact"/>
      </w:pPr>
    </w:p>
    <w:p w:rsidR="004228A6" w:rsidRPr="00EA547D" w:rsidRDefault="004228A6" w:rsidP="004228A6">
      <w:pPr>
        <w:spacing w:line="0" w:lineRule="atLeast"/>
        <w:ind w:left="620"/>
        <w:rPr>
          <w:sz w:val="28"/>
          <w:lang w:val="en-US"/>
        </w:rPr>
      </w:pPr>
      <w:r>
        <w:rPr>
          <w:sz w:val="28"/>
        </w:rPr>
        <w:t>–36с.</w:t>
      </w:r>
    </w:p>
    <w:p w:rsidR="00EF2F7A" w:rsidRDefault="00EF2F7A">
      <w:bookmarkStart w:id="1" w:name="_GoBack"/>
      <w:bookmarkEnd w:id="1"/>
    </w:p>
    <w:sectPr w:rsidR="00EF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4228A6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4228A6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4228A6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863843"/>
    <w:rsid w:val="00881407"/>
    <w:rsid w:val="008E6EBF"/>
    <w:rsid w:val="0090066A"/>
    <w:rsid w:val="00980B65"/>
    <w:rsid w:val="009A73F6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2020-04-12T16:35:00Z</dcterms:created>
  <dcterms:modified xsi:type="dcterms:W3CDTF">2020-04-12T16:42:00Z</dcterms:modified>
</cp:coreProperties>
</file>